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3B3969C1" w:rsidR="00AE0A11" w:rsidRPr="00772CB9" w:rsidRDefault="006B6D16" w:rsidP="005756BE">
      <w:pPr>
        <w:spacing w:after="120" w:line="252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GVH-elnök</w:t>
      </w:r>
      <w:r w:rsidR="00B2516D">
        <w:rPr>
          <w:b/>
          <w:bCs/>
          <w:sz w:val="28"/>
          <w:szCs w:val="28"/>
        </w:rPr>
        <w:t xml:space="preserve">: </w:t>
      </w:r>
      <w:r w:rsidR="00772CB9" w:rsidRPr="00772CB9">
        <w:rPr>
          <w:b/>
          <w:bCs/>
          <w:i/>
          <w:iCs/>
          <w:sz w:val="28"/>
          <w:szCs w:val="28"/>
        </w:rPr>
        <w:t>„</w:t>
      </w:r>
      <w:r w:rsidRPr="00772CB9">
        <w:rPr>
          <w:b/>
          <w:bCs/>
          <w:i/>
          <w:iCs/>
          <w:sz w:val="28"/>
          <w:szCs w:val="28"/>
        </w:rPr>
        <w:t>Több építőipari kartell</w:t>
      </w:r>
      <w:r w:rsidR="004F3368" w:rsidRPr="00772CB9">
        <w:rPr>
          <w:b/>
          <w:bCs/>
          <w:i/>
          <w:iCs/>
          <w:sz w:val="28"/>
          <w:szCs w:val="28"/>
        </w:rPr>
        <w:t>gyanút</w:t>
      </w:r>
      <w:r w:rsidRPr="00772CB9">
        <w:rPr>
          <w:b/>
          <w:bCs/>
          <w:i/>
          <w:iCs/>
          <w:sz w:val="28"/>
          <w:szCs w:val="28"/>
        </w:rPr>
        <w:t xml:space="preserve"> is vizsgál</w:t>
      </w:r>
      <w:r w:rsidR="00093378" w:rsidRPr="00772CB9">
        <w:rPr>
          <w:b/>
          <w:bCs/>
          <w:i/>
          <w:iCs/>
          <w:sz w:val="28"/>
          <w:szCs w:val="28"/>
        </w:rPr>
        <w:t>unk</w:t>
      </w:r>
      <w:r w:rsidR="00772CB9" w:rsidRPr="00772CB9">
        <w:rPr>
          <w:b/>
          <w:bCs/>
          <w:i/>
          <w:iCs/>
          <w:sz w:val="28"/>
          <w:szCs w:val="28"/>
        </w:rPr>
        <w:t>”</w:t>
      </w:r>
    </w:p>
    <w:p w14:paraId="593A364E" w14:textId="2E98FFEC" w:rsidR="006B6D16" w:rsidRPr="00772CB9" w:rsidRDefault="00BA5808" w:rsidP="005756BE">
      <w:pPr>
        <w:spacing w:after="120" w:line="252" w:lineRule="auto"/>
        <w:jc w:val="both"/>
        <w:rPr>
          <w:b/>
          <w:bCs/>
          <w:i/>
          <w:iCs/>
          <w:szCs w:val="24"/>
        </w:rPr>
      </w:pPr>
      <w:r w:rsidRPr="00664937">
        <w:rPr>
          <w:b/>
          <w:bCs/>
          <w:szCs w:val="24"/>
        </w:rPr>
        <w:t>Budapest, 2025.</w:t>
      </w:r>
      <w:r w:rsidR="005204C5">
        <w:rPr>
          <w:b/>
          <w:bCs/>
          <w:szCs w:val="24"/>
        </w:rPr>
        <w:t xml:space="preserve"> </w:t>
      </w:r>
      <w:r w:rsidR="006B6D16">
        <w:rPr>
          <w:b/>
          <w:bCs/>
          <w:szCs w:val="24"/>
        </w:rPr>
        <w:t>december 10</w:t>
      </w:r>
      <w:r w:rsidR="005B1455" w:rsidRPr="00664937">
        <w:rPr>
          <w:b/>
          <w:bCs/>
          <w:szCs w:val="24"/>
        </w:rPr>
        <w:t>.</w:t>
      </w:r>
      <w:r w:rsidRPr="00664937">
        <w:rPr>
          <w:b/>
          <w:bCs/>
          <w:szCs w:val="24"/>
        </w:rPr>
        <w:t xml:space="preserve"> </w:t>
      </w:r>
      <w:r w:rsidR="00321A00" w:rsidRPr="00664937">
        <w:rPr>
          <w:b/>
          <w:bCs/>
          <w:szCs w:val="24"/>
        </w:rPr>
        <w:t xml:space="preserve">– </w:t>
      </w:r>
      <w:r w:rsidR="00093378">
        <w:rPr>
          <w:b/>
          <w:bCs/>
          <w:szCs w:val="24"/>
        </w:rPr>
        <w:t>Kiemelt</w:t>
      </w:r>
      <w:r w:rsidR="006B6D16">
        <w:rPr>
          <w:b/>
          <w:bCs/>
          <w:szCs w:val="24"/>
        </w:rPr>
        <w:t xml:space="preserve"> figyelmet fordít a Gazdasági Versenyhivatal (GVH) az építőipari vállalkozások piaci magatartására – hangsúlyozta Rigó Csaba Balázs, az </w:t>
      </w:r>
      <w:r w:rsidR="006B6D16" w:rsidRPr="006B6D16">
        <w:rPr>
          <w:b/>
          <w:bCs/>
          <w:szCs w:val="24"/>
        </w:rPr>
        <w:t>Építési Vállalkozók Országos Szakszövetsége</w:t>
      </w:r>
      <w:r w:rsidR="006B6D16">
        <w:rPr>
          <w:b/>
          <w:bCs/>
          <w:szCs w:val="24"/>
        </w:rPr>
        <w:t xml:space="preserve"> (ÉVOSZ) évzáró közgyűlésén, Budapesten. </w:t>
      </w:r>
      <w:bookmarkStart w:id="0" w:name="_Hlk216217973"/>
      <w:r w:rsidR="006B6D16">
        <w:rPr>
          <w:b/>
          <w:bCs/>
          <w:szCs w:val="24"/>
        </w:rPr>
        <w:t xml:space="preserve">A GVH elnöke elmondta: </w:t>
      </w:r>
      <w:r w:rsidR="00772CB9" w:rsidRPr="00772CB9">
        <w:rPr>
          <w:b/>
          <w:bCs/>
          <w:i/>
          <w:iCs/>
          <w:szCs w:val="24"/>
        </w:rPr>
        <w:t>„</w:t>
      </w:r>
      <w:r w:rsidR="00E53682" w:rsidRPr="00772CB9">
        <w:rPr>
          <w:b/>
          <w:bCs/>
          <w:i/>
          <w:iCs/>
          <w:szCs w:val="24"/>
        </w:rPr>
        <w:t xml:space="preserve">Nincs igaza a fanyalgóknak, </w:t>
      </w:r>
      <w:r w:rsidR="0034347E" w:rsidRPr="00772CB9">
        <w:rPr>
          <w:b/>
          <w:bCs/>
          <w:i/>
          <w:iCs/>
          <w:szCs w:val="24"/>
        </w:rPr>
        <w:t>mivel</w:t>
      </w:r>
      <w:r w:rsidR="00772CB9" w:rsidRPr="00772CB9">
        <w:rPr>
          <w:b/>
          <w:bCs/>
          <w:i/>
          <w:iCs/>
          <w:szCs w:val="24"/>
        </w:rPr>
        <w:t xml:space="preserve"> a GVH</w:t>
      </w:r>
      <w:r w:rsidR="0034347E" w:rsidRPr="00772CB9">
        <w:rPr>
          <w:b/>
          <w:bCs/>
          <w:i/>
          <w:iCs/>
          <w:szCs w:val="24"/>
        </w:rPr>
        <w:t xml:space="preserve"> </w:t>
      </w:r>
      <w:r w:rsidR="00AD6EA9" w:rsidRPr="00772CB9">
        <w:rPr>
          <w:b/>
          <w:bCs/>
          <w:i/>
          <w:iCs/>
          <w:szCs w:val="24"/>
        </w:rPr>
        <w:t>n</w:t>
      </w:r>
      <w:r w:rsidR="0034347E" w:rsidRPr="00772CB9">
        <w:rPr>
          <w:b/>
          <w:bCs/>
          <w:i/>
          <w:iCs/>
          <w:szCs w:val="24"/>
        </w:rPr>
        <w:t>emzetközi mércével mérve is</w:t>
      </w:r>
      <w:r w:rsidR="00772CB9" w:rsidRPr="00772CB9">
        <w:rPr>
          <w:b/>
          <w:bCs/>
          <w:i/>
          <w:iCs/>
          <w:szCs w:val="24"/>
        </w:rPr>
        <w:t xml:space="preserve"> aktív és</w:t>
      </w:r>
      <w:r w:rsidR="0034347E" w:rsidRPr="00772CB9">
        <w:rPr>
          <w:b/>
          <w:bCs/>
          <w:i/>
          <w:iCs/>
          <w:szCs w:val="24"/>
        </w:rPr>
        <w:t xml:space="preserve"> hatékony, különösen a közbeszerzési kartellek feltárásában</w:t>
      </w:r>
      <w:r w:rsidR="00772CB9" w:rsidRPr="00772CB9">
        <w:rPr>
          <w:b/>
          <w:bCs/>
          <w:i/>
          <w:iCs/>
          <w:szCs w:val="24"/>
        </w:rPr>
        <w:t>”</w:t>
      </w:r>
      <w:r w:rsidR="0034347E" w:rsidRPr="00772CB9">
        <w:rPr>
          <w:b/>
          <w:bCs/>
          <w:i/>
          <w:iCs/>
          <w:szCs w:val="24"/>
        </w:rPr>
        <w:t>.</w:t>
      </w:r>
      <w:r w:rsidR="0034347E" w:rsidRPr="00772CB9">
        <w:rPr>
          <w:b/>
          <w:bCs/>
          <w:szCs w:val="24"/>
        </w:rPr>
        <w:t xml:space="preserve"> </w:t>
      </w:r>
      <w:bookmarkEnd w:id="0"/>
      <w:r w:rsidR="00842F63">
        <w:rPr>
          <w:b/>
          <w:bCs/>
          <w:szCs w:val="24"/>
        </w:rPr>
        <w:t>A</w:t>
      </w:r>
      <w:r w:rsidR="004F3368" w:rsidRPr="004F3368">
        <w:rPr>
          <w:b/>
          <w:bCs/>
          <w:szCs w:val="24"/>
        </w:rPr>
        <w:t xml:space="preserve">z építésgazdaságot érintően jelenleg 10 kartell eljárás van folyamatban a </w:t>
      </w:r>
      <w:r w:rsidR="004F3368">
        <w:rPr>
          <w:b/>
          <w:bCs/>
          <w:szCs w:val="24"/>
        </w:rPr>
        <w:t>nemzeti versenyhatóságnál</w:t>
      </w:r>
      <w:r w:rsidR="004F3368" w:rsidRPr="004F3368">
        <w:rPr>
          <w:b/>
          <w:bCs/>
          <w:szCs w:val="24"/>
        </w:rPr>
        <w:t xml:space="preserve">, melyekben összesen 70 </w:t>
      </w:r>
      <w:r w:rsidR="005756BE">
        <w:rPr>
          <w:b/>
          <w:bCs/>
          <w:szCs w:val="24"/>
        </w:rPr>
        <w:t>cég érintett</w:t>
      </w:r>
      <w:r w:rsidR="004F3368" w:rsidRPr="004F3368">
        <w:rPr>
          <w:b/>
          <w:bCs/>
          <w:szCs w:val="24"/>
        </w:rPr>
        <w:t xml:space="preserve">. </w:t>
      </w:r>
      <w:r w:rsidR="004F3368">
        <w:rPr>
          <w:b/>
          <w:bCs/>
          <w:szCs w:val="24"/>
        </w:rPr>
        <w:t xml:space="preserve">A GVH szakértői több mint 500 tendert vizsgálnak, az ügyek </w:t>
      </w:r>
      <w:r w:rsidR="004F3368" w:rsidRPr="004F3368">
        <w:rPr>
          <w:b/>
          <w:bCs/>
          <w:szCs w:val="24"/>
        </w:rPr>
        <w:t>között több közbeszerzési kartell gyanú is van</w:t>
      </w:r>
      <w:r w:rsidR="004F3368">
        <w:rPr>
          <w:b/>
          <w:bCs/>
          <w:szCs w:val="24"/>
        </w:rPr>
        <w:t xml:space="preserve">. A versenytörvény építőipart érintő, az Országgyűlés előtt lévő módosításával kapcsolatban a </w:t>
      </w:r>
      <w:r w:rsidR="00772CB9">
        <w:rPr>
          <w:b/>
          <w:bCs/>
          <w:szCs w:val="24"/>
        </w:rPr>
        <w:t>Versenyhatóság</w:t>
      </w:r>
      <w:r w:rsidR="004F3368">
        <w:rPr>
          <w:b/>
          <w:bCs/>
          <w:szCs w:val="24"/>
        </w:rPr>
        <w:t xml:space="preserve"> elnöke azt mondta: </w:t>
      </w:r>
      <w:r w:rsidR="00772CB9" w:rsidRPr="00772CB9">
        <w:rPr>
          <w:b/>
          <w:bCs/>
          <w:i/>
          <w:iCs/>
          <w:szCs w:val="24"/>
        </w:rPr>
        <w:t xml:space="preserve">„A GVH elszánt, hogy </w:t>
      </w:r>
      <w:r w:rsidR="004F3368" w:rsidRPr="00772CB9">
        <w:rPr>
          <w:b/>
          <w:bCs/>
          <w:i/>
          <w:iCs/>
          <w:szCs w:val="24"/>
        </w:rPr>
        <w:t>a törvényjavaslat</w:t>
      </w:r>
      <w:r w:rsidR="005756BE" w:rsidRPr="00772CB9">
        <w:rPr>
          <w:b/>
          <w:bCs/>
          <w:i/>
          <w:iCs/>
          <w:szCs w:val="24"/>
        </w:rPr>
        <w:t xml:space="preserve"> elfogadása esetén </w:t>
      </w:r>
      <w:r w:rsidR="003F0FD8" w:rsidRPr="00772CB9">
        <w:rPr>
          <w:b/>
          <w:bCs/>
          <w:i/>
          <w:iCs/>
          <w:szCs w:val="24"/>
        </w:rPr>
        <w:t>tovább</w:t>
      </w:r>
      <w:r w:rsidR="00772CB9" w:rsidRPr="00772CB9">
        <w:rPr>
          <w:b/>
          <w:bCs/>
          <w:i/>
          <w:iCs/>
          <w:szCs w:val="24"/>
        </w:rPr>
        <w:t xml:space="preserve"> </w:t>
      </w:r>
      <w:r w:rsidR="004F3368" w:rsidRPr="00772CB9">
        <w:rPr>
          <w:b/>
          <w:bCs/>
          <w:i/>
          <w:iCs/>
          <w:szCs w:val="24"/>
        </w:rPr>
        <w:t>növel</w:t>
      </w:r>
      <w:r w:rsidR="00772CB9" w:rsidRPr="00772CB9">
        <w:rPr>
          <w:b/>
          <w:bCs/>
          <w:i/>
          <w:iCs/>
          <w:szCs w:val="24"/>
        </w:rPr>
        <w:t xml:space="preserve">je </w:t>
      </w:r>
      <w:r w:rsidR="004F3368" w:rsidRPr="00772CB9">
        <w:rPr>
          <w:b/>
          <w:bCs/>
          <w:i/>
          <w:iCs/>
          <w:szCs w:val="24"/>
        </w:rPr>
        <w:t>a versenyt és az átláthatóságot.</w:t>
      </w:r>
      <w:r w:rsidR="00772CB9" w:rsidRPr="00772CB9">
        <w:rPr>
          <w:b/>
          <w:bCs/>
          <w:i/>
          <w:iCs/>
          <w:szCs w:val="24"/>
        </w:rPr>
        <w:t>”</w:t>
      </w:r>
    </w:p>
    <w:p w14:paraId="78794B0D" w14:textId="1E7AE551" w:rsidR="004F3368" w:rsidRDefault="004F3368" w:rsidP="005756BE">
      <w:pPr>
        <w:spacing w:after="120" w:line="252" w:lineRule="auto"/>
        <w:jc w:val="both"/>
        <w:rPr>
          <w:szCs w:val="24"/>
        </w:rPr>
      </w:pPr>
      <w:r w:rsidRPr="004F3368">
        <w:rPr>
          <w:szCs w:val="24"/>
        </w:rPr>
        <w:t>2025. december 10-én tartotta évzáró közgyűlését az Építési Vállalkozók Országos Szakszövetsége (ÉVOSZ)</w:t>
      </w:r>
      <w:r>
        <w:rPr>
          <w:szCs w:val="24"/>
        </w:rPr>
        <w:t>. A szakmai eseményen előadást tartott Rigó Csaba Balázs, a Gazdasági Versenyhivatal elnöke is, „P</w:t>
      </w:r>
      <w:r w:rsidRPr="004F3368">
        <w:rPr>
          <w:szCs w:val="24"/>
        </w:rPr>
        <w:t>iacvizsgálati lehetőségek és az építésgazdaságot érintő tapasztalatok</w:t>
      </w:r>
      <w:r>
        <w:rPr>
          <w:szCs w:val="24"/>
        </w:rPr>
        <w:t>” címmel.</w:t>
      </w:r>
      <w:r w:rsidR="00F742A3">
        <w:rPr>
          <w:szCs w:val="24"/>
        </w:rPr>
        <w:t xml:space="preserve"> </w:t>
      </w:r>
      <w:r>
        <w:rPr>
          <w:szCs w:val="24"/>
        </w:rPr>
        <w:t xml:space="preserve">Rámutatott, hogy a GVH </w:t>
      </w:r>
      <w:r w:rsidRPr="004F3368">
        <w:rPr>
          <w:szCs w:val="24"/>
        </w:rPr>
        <w:t>kiterjedt</w:t>
      </w:r>
      <w:r>
        <w:rPr>
          <w:szCs w:val="24"/>
        </w:rPr>
        <w:t>, több évtizedes</w:t>
      </w:r>
      <w:r w:rsidRPr="004F3368">
        <w:rPr>
          <w:szCs w:val="24"/>
        </w:rPr>
        <w:t xml:space="preserve"> eljárási gyakorlat</w:t>
      </w:r>
      <w:r>
        <w:rPr>
          <w:szCs w:val="24"/>
        </w:rPr>
        <w:t>tal rendelkezik</w:t>
      </w:r>
      <w:r w:rsidRPr="004F3368">
        <w:rPr>
          <w:szCs w:val="24"/>
        </w:rPr>
        <w:t xml:space="preserve"> az építésgazdasá</w:t>
      </w:r>
      <w:r>
        <w:rPr>
          <w:szCs w:val="24"/>
        </w:rPr>
        <w:t xml:space="preserve">got illetően, </w:t>
      </w:r>
      <w:r w:rsidRPr="004F3368">
        <w:rPr>
          <w:szCs w:val="24"/>
        </w:rPr>
        <w:t>kiemelt figyelemmel a kartellekre</w:t>
      </w:r>
      <w:r>
        <w:rPr>
          <w:szCs w:val="24"/>
        </w:rPr>
        <w:t xml:space="preserve">. </w:t>
      </w:r>
      <w:r w:rsidR="00F742A3">
        <w:rPr>
          <w:szCs w:val="24"/>
        </w:rPr>
        <w:t>A GVH elnöke részletesen felidézte az elmúlt két évtizedben feltárt építőipari kartelleket, amelyekben több alkalommal is több milliárdos nagyságrendű bírságokat szabott ki a GVH Versenytanácsa.</w:t>
      </w:r>
    </w:p>
    <w:p w14:paraId="24D19B13" w14:textId="49B3F7D2" w:rsidR="00F742A3" w:rsidRPr="00F742A3" w:rsidRDefault="00F742A3" w:rsidP="005756BE">
      <w:pPr>
        <w:spacing w:after="120" w:line="252" w:lineRule="auto"/>
        <w:jc w:val="both"/>
        <w:rPr>
          <w:szCs w:val="24"/>
        </w:rPr>
      </w:pPr>
      <w:r>
        <w:rPr>
          <w:szCs w:val="24"/>
        </w:rPr>
        <w:t xml:space="preserve">Az ügyeket összegezve Rigó Csaba Balázs kiemelte, hogy az </w:t>
      </w:r>
      <w:r w:rsidRPr="00F742A3">
        <w:rPr>
          <w:szCs w:val="24"/>
        </w:rPr>
        <w:t xml:space="preserve">építőipari </w:t>
      </w:r>
      <w:r w:rsidR="00537C74">
        <w:rPr>
          <w:szCs w:val="24"/>
        </w:rPr>
        <w:t xml:space="preserve">kivitelezési </w:t>
      </w:r>
      <w:r w:rsidRPr="00F742A3">
        <w:rPr>
          <w:szCs w:val="24"/>
        </w:rPr>
        <w:t>kartellek</w:t>
      </w:r>
      <w:r w:rsidR="00073DCD">
        <w:rPr>
          <w:szCs w:val="24"/>
        </w:rPr>
        <w:t xml:space="preserve"> leginkább</w:t>
      </w:r>
      <w:r w:rsidRPr="00F742A3">
        <w:rPr>
          <w:szCs w:val="24"/>
        </w:rPr>
        <w:t xml:space="preserve"> közpénzek felhasználásával érintett tenderekre</w:t>
      </w:r>
      <w:r w:rsidR="003F0FD8" w:rsidRPr="00F742A3">
        <w:rPr>
          <w:szCs w:val="24"/>
        </w:rPr>
        <w:t xml:space="preserve"> irányulnak</w:t>
      </w:r>
      <w:r w:rsidR="00073DCD">
        <w:rPr>
          <w:szCs w:val="24"/>
        </w:rPr>
        <w:t>, míg a tiltott piacfelosztás a magán</w:t>
      </w:r>
      <w:r w:rsidR="00537C74">
        <w:rPr>
          <w:szCs w:val="24"/>
        </w:rPr>
        <w:t xml:space="preserve">pénzek hatékony </w:t>
      </w:r>
      <w:r w:rsidR="00073DCD">
        <w:rPr>
          <w:szCs w:val="24"/>
        </w:rPr>
        <w:t>elköltésé</w:t>
      </w:r>
      <w:r w:rsidR="00537C74">
        <w:rPr>
          <w:szCs w:val="24"/>
        </w:rPr>
        <w:t>t is veszélyezteti.</w:t>
      </w:r>
      <w:r w:rsidR="003F0FD8">
        <w:rPr>
          <w:szCs w:val="24"/>
        </w:rPr>
        <w:t xml:space="preserve"> A</w:t>
      </w:r>
      <w:r w:rsidR="003F0FD8" w:rsidRPr="00F742A3">
        <w:rPr>
          <w:szCs w:val="24"/>
        </w:rPr>
        <w:t xml:space="preserve"> </w:t>
      </w:r>
      <w:r w:rsidRPr="00F742A3">
        <w:rPr>
          <w:szCs w:val="24"/>
        </w:rPr>
        <w:t>közbeszerzés</w:t>
      </w:r>
      <w:r w:rsidR="003F0FD8">
        <w:rPr>
          <w:szCs w:val="24"/>
        </w:rPr>
        <w:t xml:space="preserve">i eljárásokban elkövetett </w:t>
      </w:r>
      <w:r w:rsidR="007871B5">
        <w:rPr>
          <w:szCs w:val="24"/>
        </w:rPr>
        <w:t xml:space="preserve">jogsértő </w:t>
      </w:r>
      <w:r w:rsidRPr="00F742A3">
        <w:rPr>
          <w:szCs w:val="24"/>
        </w:rPr>
        <w:t xml:space="preserve">megállapodások </w:t>
      </w:r>
      <w:r w:rsidR="003F0FD8">
        <w:rPr>
          <w:szCs w:val="24"/>
        </w:rPr>
        <w:t xml:space="preserve">felvetik </w:t>
      </w:r>
      <w:r w:rsidRPr="00F742A3">
        <w:rPr>
          <w:szCs w:val="24"/>
        </w:rPr>
        <w:t>a büntetőjogi felelősség</w:t>
      </w:r>
      <w:r w:rsidR="003F0FD8">
        <w:rPr>
          <w:szCs w:val="24"/>
        </w:rPr>
        <w:t>et</w:t>
      </w:r>
      <w:r w:rsidRPr="00F742A3">
        <w:rPr>
          <w:szCs w:val="24"/>
        </w:rPr>
        <w:t xml:space="preserve">, valamint a közbeszerzésekből való kizárás </w:t>
      </w:r>
      <w:r>
        <w:rPr>
          <w:szCs w:val="24"/>
        </w:rPr>
        <w:t>jogkövetkezményét</w:t>
      </w:r>
      <w:r w:rsidR="00537C74">
        <w:rPr>
          <w:szCs w:val="24"/>
        </w:rPr>
        <w:t xml:space="preserve"> is</w:t>
      </w:r>
      <w:r w:rsidRPr="00F742A3">
        <w:rPr>
          <w:szCs w:val="24"/>
        </w:rPr>
        <w:t>.</w:t>
      </w:r>
      <w:r>
        <w:rPr>
          <w:szCs w:val="24"/>
        </w:rPr>
        <w:t xml:space="preserve"> </w:t>
      </w:r>
      <w:r w:rsidR="00537C74">
        <w:rPr>
          <w:szCs w:val="24"/>
        </w:rPr>
        <w:t xml:space="preserve">A </w:t>
      </w:r>
      <w:r w:rsidRPr="00F742A3">
        <w:rPr>
          <w:szCs w:val="24"/>
        </w:rPr>
        <w:t>piacfelosztás</w:t>
      </w:r>
      <w:r w:rsidR="00537C74">
        <w:rPr>
          <w:szCs w:val="24"/>
        </w:rPr>
        <w:t>on</w:t>
      </w:r>
      <w:r w:rsidRPr="00F742A3">
        <w:rPr>
          <w:szCs w:val="24"/>
        </w:rPr>
        <w:t xml:space="preserve"> </w:t>
      </w:r>
      <w:r w:rsidR="00A25E2C">
        <w:rPr>
          <w:szCs w:val="24"/>
        </w:rPr>
        <w:t>é</w:t>
      </w:r>
      <w:r w:rsidRPr="00F742A3">
        <w:rPr>
          <w:szCs w:val="24"/>
        </w:rPr>
        <w:t>s az árak egyeztetésé</w:t>
      </w:r>
      <w:r w:rsidR="00537C74">
        <w:rPr>
          <w:szCs w:val="24"/>
        </w:rPr>
        <w:t xml:space="preserve">n túl </w:t>
      </w:r>
      <w:r w:rsidRPr="00F742A3">
        <w:rPr>
          <w:szCs w:val="24"/>
        </w:rPr>
        <w:t>akadnak információs kartellek is a GVH gyakorlatában.</w:t>
      </w:r>
      <w:r>
        <w:rPr>
          <w:szCs w:val="24"/>
        </w:rPr>
        <w:t xml:space="preserve"> </w:t>
      </w:r>
      <w:r w:rsidRPr="00F742A3">
        <w:rPr>
          <w:szCs w:val="24"/>
        </w:rPr>
        <w:t xml:space="preserve">Bár vannak olyan kartellek, melyek csak egy-egy közbeszerzésre, vagy projektre irányulnak, gyakoriak a </w:t>
      </w:r>
      <w:r w:rsidR="007871B5">
        <w:rPr>
          <w:szCs w:val="24"/>
        </w:rPr>
        <w:t>szélesebb körű</w:t>
      </w:r>
      <w:r w:rsidR="007871B5" w:rsidRPr="00F742A3">
        <w:rPr>
          <w:szCs w:val="24"/>
        </w:rPr>
        <w:t xml:space="preserve"> </w:t>
      </w:r>
      <w:r w:rsidRPr="00F742A3">
        <w:rPr>
          <w:szCs w:val="24"/>
        </w:rPr>
        <w:t>megállapodások, melyek eljárásokon és tendereken átívelő összejátszásra irányulnak</w:t>
      </w:r>
      <w:r>
        <w:rPr>
          <w:szCs w:val="24"/>
        </w:rPr>
        <w:t xml:space="preserve"> – összegzett a GVH elnöke.</w:t>
      </w:r>
    </w:p>
    <w:p w14:paraId="5E2BDDAE" w14:textId="77777777" w:rsidR="00772CB9" w:rsidRDefault="00F742A3" w:rsidP="005756BE">
      <w:pPr>
        <w:spacing w:after="120" w:line="252" w:lineRule="auto"/>
        <w:jc w:val="both"/>
        <w:rPr>
          <w:szCs w:val="24"/>
        </w:rPr>
      </w:pPr>
      <w:r>
        <w:rPr>
          <w:szCs w:val="24"/>
        </w:rPr>
        <w:t>Rigó Csaba Balázs felhívta a figyelmet arra, hogy a</w:t>
      </w:r>
      <w:r w:rsidRPr="00F742A3">
        <w:rPr>
          <w:szCs w:val="24"/>
        </w:rPr>
        <w:t xml:space="preserve"> nemzeti versenyhatóság alapvetően nyitott a vállalkozások</w:t>
      </w:r>
      <w:r>
        <w:rPr>
          <w:szCs w:val="24"/>
        </w:rPr>
        <w:t>kal való</w:t>
      </w:r>
      <w:r w:rsidRPr="00F742A3">
        <w:rPr>
          <w:szCs w:val="24"/>
        </w:rPr>
        <w:t xml:space="preserve"> együttműködésre még olyan súlyos versenyjogi jogsértések tekintetében is, mint a közbeszerzési kartellek.</w:t>
      </w:r>
      <w:r>
        <w:rPr>
          <w:szCs w:val="24"/>
        </w:rPr>
        <w:t xml:space="preserve">  </w:t>
      </w:r>
      <w:r w:rsidRPr="00F742A3">
        <w:rPr>
          <w:szCs w:val="24"/>
        </w:rPr>
        <w:t>Az</w:t>
      </w:r>
      <w:r>
        <w:rPr>
          <w:szCs w:val="24"/>
        </w:rPr>
        <w:t xml:space="preserve"> aktív</w:t>
      </w:r>
      <w:r w:rsidRPr="00F742A3">
        <w:rPr>
          <w:szCs w:val="24"/>
        </w:rPr>
        <w:t xml:space="preserve"> együttműködés</w:t>
      </w:r>
      <w:r>
        <w:rPr>
          <w:szCs w:val="24"/>
        </w:rPr>
        <w:t>, a jogsértések</w:t>
      </w:r>
      <w:r w:rsidR="00677B1D">
        <w:rPr>
          <w:szCs w:val="24"/>
        </w:rPr>
        <w:t xml:space="preserve"> beismerése és önkéntes feltárása</w:t>
      </w:r>
      <w:r w:rsidRPr="00F742A3">
        <w:rPr>
          <w:szCs w:val="24"/>
        </w:rPr>
        <w:t xml:space="preserve"> számos előnnyel járhat a cégek számára</w:t>
      </w:r>
      <w:r>
        <w:rPr>
          <w:szCs w:val="24"/>
        </w:rPr>
        <w:t xml:space="preserve"> – húzta al</w:t>
      </w:r>
      <w:r w:rsidR="00677B1D">
        <w:rPr>
          <w:szCs w:val="24"/>
        </w:rPr>
        <w:t xml:space="preserve">á a GVH elnöke. </w:t>
      </w:r>
      <w:r w:rsidRPr="00F742A3">
        <w:rPr>
          <w:szCs w:val="24"/>
        </w:rPr>
        <w:t>A</w:t>
      </w:r>
      <w:r w:rsidR="00AD6EA9">
        <w:rPr>
          <w:szCs w:val="24"/>
        </w:rPr>
        <w:t xml:space="preserve"> cégek által kedvelt </w:t>
      </w:r>
      <w:r w:rsidRPr="00F742A3">
        <w:rPr>
          <w:szCs w:val="24"/>
        </w:rPr>
        <w:t>engedékenységi politikán keresztül a</w:t>
      </w:r>
      <w:r w:rsidR="00AD6EA9">
        <w:rPr>
          <w:szCs w:val="24"/>
        </w:rPr>
        <w:t xml:space="preserve">z eljárás alá vontak </w:t>
      </w:r>
      <w:r w:rsidR="00677B1D">
        <w:rPr>
          <w:szCs w:val="24"/>
        </w:rPr>
        <w:t xml:space="preserve">akár </w:t>
      </w:r>
      <w:r w:rsidR="007871B5">
        <w:rPr>
          <w:szCs w:val="24"/>
        </w:rPr>
        <w:t>bírságmentességet</w:t>
      </w:r>
      <w:r w:rsidR="00677B1D">
        <w:rPr>
          <w:szCs w:val="24"/>
        </w:rPr>
        <w:t xml:space="preserve"> is kaphatnak, de az </w:t>
      </w:r>
      <w:r w:rsidRPr="00F742A3">
        <w:rPr>
          <w:szCs w:val="24"/>
        </w:rPr>
        <w:t>együttműködés akkor is fontos, ha a vállalkozás nem mentesül a bírság alól, és így nem kerüli el automatikusan a közbeszerzésekből való kizárást sem. Ennek oka, hogy a Kbt. 188. § értelmében az öntisztázás egyik feltétele, hogy a megelőző eljárásban</w:t>
      </w:r>
      <w:r w:rsidR="00A25E2C">
        <w:rPr>
          <w:szCs w:val="24"/>
        </w:rPr>
        <w:t xml:space="preserve">, </w:t>
      </w:r>
      <w:r w:rsidRPr="00F742A3">
        <w:rPr>
          <w:szCs w:val="24"/>
        </w:rPr>
        <w:t>tehát</w:t>
      </w:r>
      <w:r w:rsidR="00A25E2C">
        <w:rPr>
          <w:szCs w:val="24"/>
        </w:rPr>
        <w:t xml:space="preserve"> egy</w:t>
      </w:r>
      <w:r w:rsidRPr="00F742A3">
        <w:rPr>
          <w:szCs w:val="24"/>
        </w:rPr>
        <w:t xml:space="preserve"> kartell ügyben például</w:t>
      </w:r>
      <w:r w:rsidR="007871B5">
        <w:rPr>
          <w:szCs w:val="24"/>
        </w:rPr>
        <w:t>,</w:t>
      </w:r>
      <w:r w:rsidRPr="00F742A3">
        <w:rPr>
          <w:szCs w:val="24"/>
        </w:rPr>
        <w:t xml:space="preserve"> a vállalkozás aktívan </w:t>
      </w:r>
      <w:proofErr w:type="spellStart"/>
      <w:r w:rsidRPr="00F742A3">
        <w:rPr>
          <w:szCs w:val="24"/>
        </w:rPr>
        <w:t>működjön</w:t>
      </w:r>
      <w:proofErr w:type="spellEnd"/>
      <w:r w:rsidRPr="00F742A3">
        <w:rPr>
          <w:szCs w:val="24"/>
        </w:rPr>
        <w:t xml:space="preserve"> </w:t>
      </w:r>
      <w:r w:rsidR="007871B5" w:rsidRPr="00F742A3">
        <w:rPr>
          <w:szCs w:val="24"/>
        </w:rPr>
        <w:t>együtt</w:t>
      </w:r>
      <w:r w:rsidR="007871B5">
        <w:rPr>
          <w:szCs w:val="24"/>
        </w:rPr>
        <w:t xml:space="preserve"> </w:t>
      </w:r>
      <w:r w:rsidR="00677B1D">
        <w:rPr>
          <w:szCs w:val="24"/>
        </w:rPr>
        <w:t>a versenyhatósággal – mutatott rá a GVH elnöke.</w:t>
      </w:r>
      <w:r w:rsidR="00E53682">
        <w:rPr>
          <w:szCs w:val="24"/>
        </w:rPr>
        <w:t xml:space="preserve"> </w:t>
      </w:r>
    </w:p>
    <w:p w14:paraId="40772507" w14:textId="50B40169" w:rsidR="00677B1D" w:rsidRDefault="00677B1D" w:rsidP="005756BE">
      <w:pPr>
        <w:spacing w:after="120" w:line="252" w:lineRule="auto"/>
        <w:jc w:val="both"/>
        <w:rPr>
          <w:szCs w:val="24"/>
        </w:rPr>
      </w:pPr>
      <w:r>
        <w:rPr>
          <w:szCs w:val="24"/>
        </w:rPr>
        <w:t>Rigó Csaba Balázs előadásában elmondta, hogy a</w:t>
      </w:r>
      <w:r w:rsidRPr="00677B1D">
        <w:rPr>
          <w:szCs w:val="24"/>
        </w:rPr>
        <w:t>z építésgazdaságot érintően jelenleg 10 kartell eljárás van folyamatban a Gazdasági Versenyhivatalnál, melyekben összesen 70 eljárás alá vont cég szerepel.</w:t>
      </w:r>
      <w:r>
        <w:rPr>
          <w:szCs w:val="24"/>
        </w:rPr>
        <w:t xml:space="preserve"> </w:t>
      </w:r>
      <w:r w:rsidRPr="00677B1D">
        <w:rPr>
          <w:szCs w:val="24"/>
        </w:rPr>
        <w:t>Az ügyek között több közbeszerzési kartell gyanú is van, összesen több mint 500 tendert vizsgálnak a</w:t>
      </w:r>
      <w:r>
        <w:rPr>
          <w:szCs w:val="24"/>
        </w:rPr>
        <w:t xml:space="preserve"> GVH szakértői</w:t>
      </w:r>
      <w:r w:rsidRPr="00677B1D">
        <w:rPr>
          <w:szCs w:val="24"/>
        </w:rPr>
        <w:t xml:space="preserve"> a</w:t>
      </w:r>
      <w:r w:rsidR="00A25E2C">
        <w:rPr>
          <w:szCs w:val="24"/>
        </w:rPr>
        <w:t xml:space="preserve"> folyamatban lévő</w:t>
      </w:r>
      <w:r w:rsidRPr="00677B1D">
        <w:rPr>
          <w:szCs w:val="24"/>
        </w:rPr>
        <w:t xml:space="preserve"> eljárások keretében.</w:t>
      </w:r>
      <w:r>
        <w:rPr>
          <w:szCs w:val="24"/>
        </w:rPr>
        <w:t xml:space="preserve"> </w:t>
      </w:r>
      <w:r w:rsidRPr="00677B1D">
        <w:rPr>
          <w:szCs w:val="24"/>
        </w:rPr>
        <w:t>A feltételezett jogsértések összhangot mutatnak a korábbi ügyekkel</w:t>
      </w:r>
      <w:r>
        <w:rPr>
          <w:szCs w:val="24"/>
        </w:rPr>
        <w:t>, jellemzően tiltott piacfelosztások, illetve árrögzítések</w:t>
      </w:r>
      <w:r w:rsidR="004E69BE">
        <w:rPr>
          <w:szCs w:val="24"/>
        </w:rPr>
        <w:t xml:space="preserve"> </w:t>
      </w:r>
      <w:r>
        <w:rPr>
          <w:szCs w:val="24"/>
        </w:rPr>
        <w:t>– összegzett az elnök.</w:t>
      </w:r>
      <w:r w:rsidR="00A25E2C">
        <w:rPr>
          <w:szCs w:val="24"/>
        </w:rPr>
        <w:t xml:space="preserve"> </w:t>
      </w:r>
      <w:r>
        <w:rPr>
          <w:szCs w:val="24"/>
        </w:rPr>
        <w:t xml:space="preserve">Kiemelte azt is, hogy a GVH-nak – a versenyfelügyeleti eljárások mellett – több eszköze is van a piaci zavarok feltárására és kezelésére. Ilyenek </w:t>
      </w:r>
      <w:r w:rsidR="005756BE">
        <w:rPr>
          <w:szCs w:val="24"/>
        </w:rPr>
        <w:t xml:space="preserve">a piacelemzések, ágazati vizsgálatok, illetve gyorsított ágazati vizsgálatok. </w:t>
      </w:r>
      <w:r w:rsidR="00A25E2C">
        <w:rPr>
          <w:szCs w:val="24"/>
        </w:rPr>
        <w:t>F</w:t>
      </w:r>
      <w:r w:rsidR="005756BE">
        <w:rPr>
          <w:szCs w:val="24"/>
        </w:rPr>
        <w:t xml:space="preserve">elidézte, hogy a GVH 2021-2022-ben három </w:t>
      </w:r>
      <w:r w:rsidR="005756BE" w:rsidRPr="005756BE">
        <w:rPr>
          <w:szCs w:val="24"/>
        </w:rPr>
        <w:t>gyorsított ágazati vizsgálatot is lefolytatott az építésgazdaságban</w:t>
      </w:r>
      <w:r w:rsidR="005756BE">
        <w:rPr>
          <w:szCs w:val="24"/>
        </w:rPr>
        <w:t xml:space="preserve">, a </w:t>
      </w:r>
      <w:r w:rsidR="005756BE" w:rsidRPr="005756BE">
        <w:rPr>
          <w:szCs w:val="24"/>
        </w:rPr>
        <w:t>kerámia-falazóelemek</w:t>
      </w:r>
      <w:r w:rsidR="005756BE">
        <w:rPr>
          <w:szCs w:val="24"/>
        </w:rPr>
        <w:t xml:space="preserve">, a </w:t>
      </w:r>
      <w:r w:rsidR="005756BE" w:rsidRPr="005756BE">
        <w:rPr>
          <w:szCs w:val="24"/>
        </w:rPr>
        <w:t xml:space="preserve">fa építőanyagok </w:t>
      </w:r>
      <w:r w:rsidR="005756BE">
        <w:rPr>
          <w:szCs w:val="24"/>
        </w:rPr>
        <w:t xml:space="preserve">és a </w:t>
      </w:r>
      <w:r w:rsidR="005756BE" w:rsidRPr="005756BE">
        <w:rPr>
          <w:szCs w:val="24"/>
        </w:rPr>
        <w:t>hőszigetelő anyagok</w:t>
      </w:r>
      <w:r w:rsidR="005756BE">
        <w:rPr>
          <w:szCs w:val="24"/>
        </w:rPr>
        <w:t xml:space="preserve"> területén.</w:t>
      </w:r>
    </w:p>
    <w:p w14:paraId="462A1525" w14:textId="577A1112" w:rsidR="009E2029" w:rsidRPr="009E2029" w:rsidRDefault="009E2029" w:rsidP="009E2029">
      <w:pPr>
        <w:tabs>
          <w:tab w:val="left" w:pos="4260"/>
        </w:tabs>
        <w:rPr>
          <w:szCs w:val="24"/>
        </w:rPr>
      </w:pPr>
      <w:r>
        <w:rPr>
          <w:szCs w:val="24"/>
        </w:rPr>
        <w:tab/>
      </w:r>
    </w:p>
    <w:p w14:paraId="234917AD" w14:textId="750F5287" w:rsidR="002F5D21" w:rsidRDefault="005756BE" w:rsidP="005756BE">
      <w:pPr>
        <w:spacing w:after="120" w:line="252" w:lineRule="auto"/>
        <w:jc w:val="both"/>
        <w:rPr>
          <w:szCs w:val="24"/>
        </w:rPr>
      </w:pPr>
      <w:r>
        <w:rPr>
          <w:szCs w:val="24"/>
        </w:rPr>
        <w:lastRenderedPageBreak/>
        <w:t xml:space="preserve">A versenytörvény hétfőn beterjesztett módosításával kapcsolatban a GVH elnöke </w:t>
      </w:r>
      <w:r w:rsidR="00A25E2C">
        <w:rPr>
          <w:szCs w:val="24"/>
        </w:rPr>
        <w:t>úgy fogalmazott</w:t>
      </w:r>
      <w:r>
        <w:rPr>
          <w:szCs w:val="24"/>
        </w:rPr>
        <w:t xml:space="preserve">, hogy az Országgyűlés előtt lévő javaslat – elfogadása esetén – </w:t>
      </w:r>
      <w:r w:rsidRPr="005756BE">
        <w:rPr>
          <w:szCs w:val="24"/>
        </w:rPr>
        <w:t>a tisztességes piaci versenyhez</w:t>
      </w:r>
      <w:r w:rsidR="00A25E2C">
        <w:rPr>
          <w:szCs w:val="24"/>
        </w:rPr>
        <w:t xml:space="preserve">, illetve </w:t>
      </w:r>
      <w:r w:rsidRPr="005756BE">
        <w:rPr>
          <w:szCs w:val="24"/>
        </w:rPr>
        <w:t>a magyar emberek</w:t>
      </w:r>
      <w:r>
        <w:rPr>
          <w:szCs w:val="24"/>
        </w:rPr>
        <w:t xml:space="preserve"> és vállalkozások</w:t>
      </w:r>
      <w:r w:rsidRPr="005756BE">
        <w:rPr>
          <w:szCs w:val="24"/>
        </w:rPr>
        <w:t xml:space="preserve"> védelméhez járul hozzá</w:t>
      </w:r>
      <w:r>
        <w:rPr>
          <w:szCs w:val="24"/>
        </w:rPr>
        <w:t xml:space="preserve">. </w:t>
      </w:r>
      <w:r w:rsidRPr="005756BE">
        <w:rPr>
          <w:szCs w:val="24"/>
        </w:rPr>
        <w:t xml:space="preserve">Nemzetközi – német és brit – példák alapján bekerülhet a versenytörvénybe a piacokon átívelő jelentőséggel rendelkező vállalkozásokra vonatkozó rendelkezés, amely </w:t>
      </w:r>
      <w:r w:rsidR="00842F63">
        <w:rPr>
          <w:szCs w:val="24"/>
        </w:rPr>
        <w:t xml:space="preserve">gyorsítja </w:t>
      </w:r>
      <w:r w:rsidRPr="005756BE">
        <w:rPr>
          <w:szCs w:val="24"/>
        </w:rPr>
        <w:t xml:space="preserve">a GVH hatékony beavatkozását egy adott piacon tapasztalható strukturális versenytorzítás esetén. </w:t>
      </w:r>
      <w:r>
        <w:rPr>
          <w:szCs w:val="24"/>
        </w:rPr>
        <w:t xml:space="preserve">Rigó Csaba Balázs kiemelte azt is, hogy </w:t>
      </w:r>
      <w:r w:rsidRPr="005756BE">
        <w:rPr>
          <w:szCs w:val="24"/>
        </w:rPr>
        <w:t>az Országgyűlésnek benyújtott törvénymódosítás</w:t>
      </w:r>
      <w:r w:rsidR="00A25E2C">
        <w:rPr>
          <w:szCs w:val="24"/>
        </w:rPr>
        <w:t xml:space="preserve"> összhangban van a vonatkozó európai uniós előírásokkal és</w:t>
      </w:r>
      <w:r w:rsidRPr="005756BE">
        <w:rPr>
          <w:szCs w:val="24"/>
        </w:rPr>
        <w:t xml:space="preserve"> nem csorbítja a vállalkozások tisztességes eljáráshoz fűződő jogait</w:t>
      </w:r>
      <w:r w:rsidR="00A25E2C">
        <w:rPr>
          <w:szCs w:val="24"/>
        </w:rPr>
        <w:t xml:space="preserve"> sem</w:t>
      </w:r>
      <w:r w:rsidRPr="005756BE">
        <w:rPr>
          <w:szCs w:val="24"/>
        </w:rPr>
        <w:t xml:space="preserve">, mivel a versenytörvény eljárási </w:t>
      </w:r>
      <w:r w:rsidR="00842F63">
        <w:rPr>
          <w:szCs w:val="24"/>
        </w:rPr>
        <w:t xml:space="preserve">és jogorvoslati </w:t>
      </w:r>
      <w:r w:rsidRPr="005756BE">
        <w:rPr>
          <w:szCs w:val="24"/>
        </w:rPr>
        <w:t>garanciái teljeskörűen érvényesülnek</w:t>
      </w:r>
      <w:r>
        <w:rPr>
          <w:szCs w:val="24"/>
        </w:rPr>
        <w:t xml:space="preserve"> benne.</w:t>
      </w:r>
    </w:p>
    <w:p w14:paraId="75BB0E09" w14:textId="1A0DECFB" w:rsidR="008724F1" w:rsidRPr="00D73D12" w:rsidRDefault="00A1598F" w:rsidP="002F5D21">
      <w:pPr>
        <w:spacing w:after="80" w:line="252" w:lineRule="auto"/>
        <w:jc w:val="both"/>
        <w:rPr>
          <w:b/>
          <w:bCs/>
        </w:rPr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66F81EC0" w14:textId="240FDF20" w:rsidR="00A1598F" w:rsidRPr="00A1598F" w:rsidRDefault="00A1598F" w:rsidP="00A25E2C">
      <w:pPr>
        <w:spacing w:after="0"/>
        <w:jc w:val="both"/>
      </w:pPr>
      <w:r w:rsidRPr="00A1598F">
        <w:t>Horváth Bálint, kommunikációs vezető +36 20 238 6939</w:t>
      </w:r>
    </w:p>
    <w:sectPr w:rsidR="00A1598F" w:rsidRPr="00A1598F" w:rsidSect="005756BE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544ED" w14:textId="77777777" w:rsidR="00175EFC" w:rsidRDefault="00175EFC" w:rsidP="00BA5808">
      <w:pPr>
        <w:spacing w:after="0" w:line="240" w:lineRule="auto"/>
      </w:pPr>
      <w:r>
        <w:separator/>
      </w:r>
    </w:p>
  </w:endnote>
  <w:endnote w:type="continuationSeparator" w:id="0">
    <w:p w14:paraId="50B32362" w14:textId="77777777" w:rsidR="00175EFC" w:rsidRDefault="00175EFC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E46D718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9E2029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76BE1" w14:textId="77777777" w:rsidR="00175EFC" w:rsidRDefault="00175EFC" w:rsidP="00BA5808">
      <w:pPr>
        <w:spacing w:after="0" w:line="240" w:lineRule="auto"/>
      </w:pPr>
      <w:r>
        <w:separator/>
      </w:r>
    </w:p>
  </w:footnote>
  <w:footnote w:type="continuationSeparator" w:id="0">
    <w:p w14:paraId="23EDD2AC" w14:textId="77777777" w:rsidR="00175EFC" w:rsidRDefault="00175EFC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60C8D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1579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241B3"/>
    <w:rsid w:val="00027B54"/>
    <w:rsid w:val="000336D9"/>
    <w:rsid w:val="00046AB4"/>
    <w:rsid w:val="000551BD"/>
    <w:rsid w:val="00071A76"/>
    <w:rsid w:val="00073DCD"/>
    <w:rsid w:val="00093378"/>
    <w:rsid w:val="000B04B4"/>
    <w:rsid w:val="000B2ADF"/>
    <w:rsid w:val="000B3431"/>
    <w:rsid w:val="000B3721"/>
    <w:rsid w:val="000D094B"/>
    <w:rsid w:val="001066BA"/>
    <w:rsid w:val="00111A34"/>
    <w:rsid w:val="00112171"/>
    <w:rsid w:val="00125C99"/>
    <w:rsid w:val="001515B5"/>
    <w:rsid w:val="00154EFF"/>
    <w:rsid w:val="00175EFC"/>
    <w:rsid w:val="00182B6C"/>
    <w:rsid w:val="00191EEC"/>
    <w:rsid w:val="001B65C1"/>
    <w:rsid w:val="001E309D"/>
    <w:rsid w:val="00215BC8"/>
    <w:rsid w:val="00216997"/>
    <w:rsid w:val="00264261"/>
    <w:rsid w:val="002C58C1"/>
    <w:rsid w:val="002F5D21"/>
    <w:rsid w:val="00301959"/>
    <w:rsid w:val="00321A00"/>
    <w:rsid w:val="0032720C"/>
    <w:rsid w:val="0034347E"/>
    <w:rsid w:val="003A0B1E"/>
    <w:rsid w:val="003A6552"/>
    <w:rsid w:val="003D49E5"/>
    <w:rsid w:val="003D6EB3"/>
    <w:rsid w:val="003F0FD8"/>
    <w:rsid w:val="00407DE6"/>
    <w:rsid w:val="00491B0C"/>
    <w:rsid w:val="00491EE7"/>
    <w:rsid w:val="004A14EA"/>
    <w:rsid w:val="004E0C47"/>
    <w:rsid w:val="004E69BE"/>
    <w:rsid w:val="004F3368"/>
    <w:rsid w:val="004F712D"/>
    <w:rsid w:val="00504341"/>
    <w:rsid w:val="005204C5"/>
    <w:rsid w:val="00531941"/>
    <w:rsid w:val="00533346"/>
    <w:rsid w:val="00537C74"/>
    <w:rsid w:val="00542C25"/>
    <w:rsid w:val="0054517B"/>
    <w:rsid w:val="00557EFF"/>
    <w:rsid w:val="005756BE"/>
    <w:rsid w:val="005937C7"/>
    <w:rsid w:val="005B1455"/>
    <w:rsid w:val="005C0143"/>
    <w:rsid w:val="005C193C"/>
    <w:rsid w:val="005C75E7"/>
    <w:rsid w:val="005D08C6"/>
    <w:rsid w:val="005D0A36"/>
    <w:rsid w:val="005F4A66"/>
    <w:rsid w:val="006208F0"/>
    <w:rsid w:val="00660CE3"/>
    <w:rsid w:val="00664937"/>
    <w:rsid w:val="00677102"/>
    <w:rsid w:val="00677B1D"/>
    <w:rsid w:val="006A2CE6"/>
    <w:rsid w:val="006B6D16"/>
    <w:rsid w:val="006F7CC5"/>
    <w:rsid w:val="00721B53"/>
    <w:rsid w:val="007221D9"/>
    <w:rsid w:val="00734D0A"/>
    <w:rsid w:val="00745EE1"/>
    <w:rsid w:val="0075034C"/>
    <w:rsid w:val="00772CB9"/>
    <w:rsid w:val="00777A17"/>
    <w:rsid w:val="0078164E"/>
    <w:rsid w:val="007871B5"/>
    <w:rsid w:val="007A3BBA"/>
    <w:rsid w:val="007D57AF"/>
    <w:rsid w:val="007D6BB8"/>
    <w:rsid w:val="00801237"/>
    <w:rsid w:val="008220E8"/>
    <w:rsid w:val="00837360"/>
    <w:rsid w:val="00842F37"/>
    <w:rsid w:val="00842F63"/>
    <w:rsid w:val="00843C34"/>
    <w:rsid w:val="0086449E"/>
    <w:rsid w:val="0086674E"/>
    <w:rsid w:val="008724F1"/>
    <w:rsid w:val="008979CA"/>
    <w:rsid w:val="008D5827"/>
    <w:rsid w:val="008D5D32"/>
    <w:rsid w:val="00925252"/>
    <w:rsid w:val="009352AF"/>
    <w:rsid w:val="00951B0B"/>
    <w:rsid w:val="009557EC"/>
    <w:rsid w:val="009612E5"/>
    <w:rsid w:val="00981D72"/>
    <w:rsid w:val="00982F04"/>
    <w:rsid w:val="00983B4C"/>
    <w:rsid w:val="009A42A8"/>
    <w:rsid w:val="009B45AF"/>
    <w:rsid w:val="009D2A52"/>
    <w:rsid w:val="009E1C6A"/>
    <w:rsid w:val="009E2029"/>
    <w:rsid w:val="00A1598F"/>
    <w:rsid w:val="00A17CD2"/>
    <w:rsid w:val="00A25E2C"/>
    <w:rsid w:val="00A41B6B"/>
    <w:rsid w:val="00A42031"/>
    <w:rsid w:val="00A55A64"/>
    <w:rsid w:val="00A84661"/>
    <w:rsid w:val="00AB62EA"/>
    <w:rsid w:val="00AC46C9"/>
    <w:rsid w:val="00AD572B"/>
    <w:rsid w:val="00AD67CE"/>
    <w:rsid w:val="00AD6EA9"/>
    <w:rsid w:val="00AE0A11"/>
    <w:rsid w:val="00B14390"/>
    <w:rsid w:val="00B17C7C"/>
    <w:rsid w:val="00B2516D"/>
    <w:rsid w:val="00B320BF"/>
    <w:rsid w:val="00B360CD"/>
    <w:rsid w:val="00BA1ED8"/>
    <w:rsid w:val="00BA2EC2"/>
    <w:rsid w:val="00BA5808"/>
    <w:rsid w:val="00BC22BE"/>
    <w:rsid w:val="00BC2C8C"/>
    <w:rsid w:val="00C10456"/>
    <w:rsid w:val="00C37014"/>
    <w:rsid w:val="00C467B7"/>
    <w:rsid w:val="00C77E0F"/>
    <w:rsid w:val="00C826BB"/>
    <w:rsid w:val="00C9019A"/>
    <w:rsid w:val="00C91E04"/>
    <w:rsid w:val="00CD5016"/>
    <w:rsid w:val="00CE0ADC"/>
    <w:rsid w:val="00CF67A1"/>
    <w:rsid w:val="00D26C31"/>
    <w:rsid w:val="00D73D12"/>
    <w:rsid w:val="00D74123"/>
    <w:rsid w:val="00DC5C4B"/>
    <w:rsid w:val="00DD2D10"/>
    <w:rsid w:val="00E17C51"/>
    <w:rsid w:val="00E4342B"/>
    <w:rsid w:val="00E53682"/>
    <w:rsid w:val="00E74F45"/>
    <w:rsid w:val="00E87149"/>
    <w:rsid w:val="00E90A52"/>
    <w:rsid w:val="00E91A8D"/>
    <w:rsid w:val="00EB5087"/>
    <w:rsid w:val="00F132DF"/>
    <w:rsid w:val="00F15BA7"/>
    <w:rsid w:val="00F26779"/>
    <w:rsid w:val="00F31FE4"/>
    <w:rsid w:val="00F5363E"/>
    <w:rsid w:val="00F742A3"/>
    <w:rsid w:val="00F82BBF"/>
    <w:rsid w:val="00FA1B88"/>
    <w:rsid w:val="00FB0DEE"/>
    <w:rsid w:val="00FC530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  <w:style w:type="paragraph" w:styleId="Felsorols">
    <w:name w:val="List Bullet"/>
    <w:basedOn w:val="Norml"/>
    <w:uiPriority w:val="99"/>
    <w:unhideWhenUsed/>
    <w:rsid w:val="00A41B6B"/>
    <w:pPr>
      <w:numPr>
        <w:numId w:val="2"/>
      </w:numPr>
      <w:contextualSpacing/>
    </w:pPr>
  </w:style>
  <w:style w:type="character" w:styleId="Kiemels2">
    <w:name w:val="Strong"/>
    <w:basedOn w:val="Bekezdsalapbettpusa"/>
    <w:uiPriority w:val="22"/>
    <w:qFormat/>
    <w:rsid w:val="00264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0520-3AC0-4F18-BB64-8BB9E25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634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3</cp:revision>
  <dcterms:created xsi:type="dcterms:W3CDTF">2025-12-10T07:08:00Z</dcterms:created>
  <dcterms:modified xsi:type="dcterms:W3CDTF">2025-12-10T08:05:00Z</dcterms:modified>
</cp:coreProperties>
</file>