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3922A9" w14:textId="2F8128E6" w:rsidR="00DF7C58" w:rsidRPr="008B73DD" w:rsidRDefault="009259E5" w:rsidP="0047797A">
      <w:pPr>
        <w:tabs>
          <w:tab w:val="left" w:pos="567"/>
        </w:tabs>
        <w:spacing w:after="120"/>
        <w:ind w:left="0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GVH</w:t>
      </w:r>
      <w:r w:rsidR="00DE44D4">
        <w:rPr>
          <w:b/>
          <w:sz w:val="28"/>
          <w:szCs w:val="28"/>
        </w:rPr>
        <w:t>-e</w:t>
      </w:r>
      <w:r>
        <w:rPr>
          <w:b/>
          <w:sz w:val="28"/>
          <w:szCs w:val="28"/>
        </w:rPr>
        <w:t xml:space="preserve">lnök: </w:t>
      </w:r>
      <w:r w:rsidR="00905F0D" w:rsidRPr="00450ABA">
        <w:rPr>
          <w:b/>
          <w:i/>
          <w:iCs/>
          <w:sz w:val="28"/>
          <w:szCs w:val="28"/>
        </w:rPr>
        <w:t>„</w:t>
      </w:r>
      <w:r w:rsidR="008B73DD">
        <w:rPr>
          <w:b/>
          <w:i/>
          <w:iCs/>
          <w:sz w:val="28"/>
          <w:szCs w:val="28"/>
        </w:rPr>
        <w:t>Kiemelten fontos a koordinált együttműködés az MI nemzetgazdasági hasznosulása érdekében</w:t>
      </w:r>
      <w:r w:rsidR="00905F0D" w:rsidRPr="00450ABA">
        <w:rPr>
          <w:b/>
          <w:i/>
          <w:iCs/>
          <w:sz w:val="28"/>
          <w:szCs w:val="28"/>
        </w:rPr>
        <w:t>”</w:t>
      </w:r>
    </w:p>
    <w:p w14:paraId="6592209D" w14:textId="0073BCB9" w:rsidR="00BC65EF" w:rsidRPr="00680C55" w:rsidRDefault="007932FB" w:rsidP="0047797A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9259E5">
        <w:rPr>
          <w:b/>
        </w:rPr>
        <w:t>június</w:t>
      </w:r>
      <w:r w:rsidR="00DF7C58">
        <w:rPr>
          <w:b/>
        </w:rPr>
        <w:t xml:space="preserve"> </w:t>
      </w:r>
      <w:r w:rsidR="001F5DF9">
        <w:rPr>
          <w:b/>
        </w:rPr>
        <w:t>26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706B9F">
        <w:rPr>
          <w:b/>
        </w:rPr>
        <w:t xml:space="preserve"> </w:t>
      </w:r>
      <w:r w:rsidR="00DE44D4" w:rsidRPr="00DE44D4">
        <w:rPr>
          <w:b/>
          <w:i/>
          <w:iCs/>
        </w:rPr>
        <w:t>„</w:t>
      </w:r>
      <w:r w:rsidR="001F5DF9">
        <w:rPr>
          <w:b/>
          <w:i/>
          <w:iCs/>
        </w:rPr>
        <w:t>A mesterséges intelligencia alapjaiban változtathatja meg életünket, ahhoz azonban, hogy ténylegesen a társadalom szolgálatában tegye azt, elmélyült gazdasági, tudományos és állami együttműködésre van szükség</w:t>
      </w:r>
      <w:r w:rsidR="00DE44D4" w:rsidRPr="00DE44D4">
        <w:rPr>
          <w:b/>
          <w:i/>
          <w:iCs/>
        </w:rPr>
        <w:t>”</w:t>
      </w:r>
      <w:r w:rsidR="00DE44D4">
        <w:rPr>
          <w:b/>
        </w:rPr>
        <w:t xml:space="preserve"> – fejtette ki </w:t>
      </w:r>
      <w:r w:rsidR="009259E5">
        <w:rPr>
          <w:b/>
        </w:rPr>
        <w:t xml:space="preserve">Rigó Csaba Balázs, a </w:t>
      </w:r>
      <w:r w:rsidR="00DE44D4">
        <w:rPr>
          <w:b/>
        </w:rPr>
        <w:t>GVH</w:t>
      </w:r>
      <w:r w:rsidR="009259E5">
        <w:rPr>
          <w:b/>
        </w:rPr>
        <w:t xml:space="preserve"> elnöke a </w:t>
      </w:r>
      <w:r w:rsidR="001F5DF9" w:rsidRPr="001874A1">
        <w:rPr>
          <w:b/>
          <w:bCs/>
        </w:rPr>
        <w:t>Gazdálkodási és Tudományos Társaságok Szövetség</w:t>
      </w:r>
      <w:r w:rsidR="001F5DF9">
        <w:rPr>
          <w:b/>
          <w:bCs/>
        </w:rPr>
        <w:t>ének</w:t>
      </w:r>
      <w:r w:rsidR="00213343">
        <w:rPr>
          <w:b/>
          <w:bCs/>
        </w:rPr>
        <w:t xml:space="preserve"> (G</w:t>
      </w:r>
      <w:r w:rsidR="00EB1D4D">
        <w:rPr>
          <w:b/>
          <w:bCs/>
        </w:rPr>
        <w:t>TTSZ</w:t>
      </w:r>
      <w:r w:rsidR="00213343">
        <w:rPr>
          <w:b/>
          <w:bCs/>
        </w:rPr>
        <w:t>)</w:t>
      </w:r>
      <w:r w:rsidR="001F5DF9">
        <w:rPr>
          <w:b/>
          <w:bCs/>
        </w:rPr>
        <w:t xml:space="preserve"> konferenciáján</w:t>
      </w:r>
      <w:r w:rsidR="00213343">
        <w:rPr>
          <w:b/>
          <w:bCs/>
        </w:rPr>
        <w:t xml:space="preserve">, </w:t>
      </w:r>
      <w:r w:rsidR="00EB1D4D">
        <w:rPr>
          <w:b/>
          <w:bCs/>
        </w:rPr>
        <w:t>a Budapesti Metropolitan Egyetemen</w:t>
      </w:r>
      <w:r w:rsidR="009259E5">
        <w:rPr>
          <w:b/>
        </w:rPr>
        <w:t>.</w:t>
      </w:r>
      <w:r w:rsidR="00DE44D4">
        <w:rPr>
          <w:b/>
        </w:rPr>
        <w:t xml:space="preserve"> </w:t>
      </w:r>
      <w:r w:rsidR="002D271A">
        <w:rPr>
          <w:b/>
        </w:rPr>
        <w:t>A rendezvényen résztvevők megvitatták a mesterséges intelligencia lehetséges társadalmi, gazdasági és kulturális hatásait</w:t>
      </w:r>
      <w:r w:rsidR="007B58E6">
        <w:rPr>
          <w:b/>
        </w:rPr>
        <w:t xml:space="preserve"> is</w:t>
      </w:r>
      <w:r w:rsidR="002D271A">
        <w:rPr>
          <w:b/>
        </w:rPr>
        <w:t xml:space="preserve">. A konferencia szakmai diskurzusában kiemelt figyelmet kapott </w:t>
      </w:r>
      <w:r w:rsidR="00213343">
        <w:rPr>
          <w:b/>
        </w:rPr>
        <w:t>a készülő</w:t>
      </w:r>
      <w:r w:rsidR="002D271A">
        <w:rPr>
          <w:b/>
        </w:rPr>
        <w:t xml:space="preserve"> új MI nemzeti stratégia, mely több ponton is harmonizál a GVH</w:t>
      </w:r>
      <w:r w:rsidR="00213343">
        <w:rPr>
          <w:b/>
        </w:rPr>
        <w:t xml:space="preserve"> korábbi</w:t>
      </w:r>
      <w:r w:rsidR="002D271A">
        <w:rPr>
          <w:b/>
        </w:rPr>
        <w:t xml:space="preserve"> javaslataival.</w:t>
      </w:r>
    </w:p>
    <w:p w14:paraId="6506B1C3" w14:textId="69E41F21" w:rsidR="00EB4DB0" w:rsidRDefault="00EB4DB0" w:rsidP="0047797A">
      <w:pPr>
        <w:tabs>
          <w:tab w:val="left" w:pos="567"/>
        </w:tabs>
        <w:spacing w:after="120"/>
        <w:ind w:left="0"/>
      </w:pPr>
      <w:r w:rsidRPr="00EB4DB0">
        <w:t>Gazdálkodási és Tudományos Társaságok Szövetsége</w:t>
      </w:r>
      <w:r w:rsidR="00EB1D4D">
        <w:t xml:space="preserve"> (GTTSZ) és a Budapesti Metropolitan Egyetem</w:t>
      </w:r>
      <w:r w:rsidRPr="001874A1">
        <w:rPr>
          <w:b/>
          <w:bCs/>
        </w:rPr>
        <w:t xml:space="preserve"> </w:t>
      </w:r>
      <w:r w:rsidRPr="00EB4DB0">
        <w:t xml:space="preserve">június 26-án rendezte meg a </w:t>
      </w:r>
      <w:r w:rsidR="00213343">
        <w:rPr>
          <w:i/>
          <w:iCs/>
        </w:rPr>
        <w:t>„</w:t>
      </w:r>
      <w:r w:rsidRPr="00213343">
        <w:rPr>
          <w:i/>
          <w:iCs/>
        </w:rPr>
        <w:t>Hogyan tovább Magyarország az Európai Unióban, a globális világban?”</w:t>
      </w:r>
      <w:r w:rsidRPr="00EB4DB0">
        <w:t xml:space="preserve"> című előadássorozat</w:t>
      </w:r>
      <w:r>
        <w:t xml:space="preserve"> keretében </w:t>
      </w:r>
      <w:r w:rsidR="00213343" w:rsidRPr="00213343">
        <w:rPr>
          <w:i/>
          <w:iCs/>
        </w:rPr>
        <w:t>„</w:t>
      </w:r>
      <w:r w:rsidRPr="00213343">
        <w:rPr>
          <w:i/>
          <w:iCs/>
        </w:rPr>
        <w:t>a Mesterséges intelligencia a társadalom és a gazdaság szolgálatában</w:t>
      </w:r>
      <w:r w:rsidR="00213343" w:rsidRPr="00213343">
        <w:rPr>
          <w:i/>
          <w:iCs/>
        </w:rPr>
        <w:t>”</w:t>
      </w:r>
      <w:r w:rsidRPr="00EB4DB0">
        <w:rPr>
          <w:b/>
          <w:bCs/>
          <w:i/>
          <w:iCs/>
        </w:rPr>
        <w:t xml:space="preserve"> </w:t>
      </w:r>
      <w:r>
        <w:t xml:space="preserve">című konferenciáját. Az eseményen számos neves szakember, többek között </w:t>
      </w:r>
      <w:hyperlink r:id="rId8" w:history="1">
        <w:r w:rsidRPr="00213343">
          <w:rPr>
            <w:rStyle w:val="Hiperhivatkozs"/>
            <w:b/>
            <w:bCs/>
          </w:rPr>
          <w:t>Palkovics László</w:t>
        </w:r>
        <w:r w:rsidRPr="00213343">
          <w:rPr>
            <w:rStyle w:val="Hiperhivatkozs"/>
          </w:rPr>
          <w:t>, a mesterséges intelligenciáért felelős kormánybiztos</w:t>
        </w:r>
      </w:hyperlink>
      <w:r>
        <w:t xml:space="preserve"> is </w:t>
      </w:r>
      <w:r w:rsidR="00213343">
        <w:t>előadást tartott.</w:t>
      </w:r>
    </w:p>
    <w:p w14:paraId="6C5FA1A6" w14:textId="77777777" w:rsidR="005A5723" w:rsidRDefault="00DE44D4" w:rsidP="005A5723">
      <w:pPr>
        <w:tabs>
          <w:tab w:val="left" w:pos="567"/>
        </w:tabs>
        <w:spacing w:after="120"/>
        <w:ind w:left="0"/>
      </w:pPr>
      <w:r>
        <w:t>Rigó Csaba Balázs</w:t>
      </w:r>
      <w:r w:rsidR="00EB4DB0">
        <w:t xml:space="preserve">, a GVH elnöke </w:t>
      </w:r>
      <w:r w:rsidR="00213343">
        <w:t>előadásában</w:t>
      </w:r>
      <w:r w:rsidR="00EB4DB0">
        <w:t xml:space="preserve"> bemutatta, hogy a Gazdasági Versenyhivatal milyen lépéseket tett az elmúlt években a mesterséges intelligencia mélyreható ás átfogó megismerése, illetve megregulázása érdekében. </w:t>
      </w:r>
      <w:r w:rsidR="00EB4DB0" w:rsidRPr="00EB4DB0">
        <w:rPr>
          <w:i/>
          <w:iCs/>
        </w:rPr>
        <w:t>„Mind a piacelemzésünkkel, mind a Microsofttal szemben lefolytatott eljárásunkkal</w:t>
      </w:r>
      <w:r w:rsidR="00213343">
        <w:rPr>
          <w:i/>
          <w:iCs/>
        </w:rPr>
        <w:t>, az elért kötelezettségvállalással</w:t>
      </w:r>
      <w:r w:rsidR="00EB4DB0" w:rsidRPr="00EB4DB0">
        <w:rPr>
          <w:i/>
          <w:iCs/>
        </w:rPr>
        <w:t xml:space="preserve"> az volt a célunk, hogy tényleges társadalmi értéket teremtő</w:t>
      </w:r>
      <w:r w:rsidR="00213343">
        <w:rPr>
          <w:i/>
          <w:iCs/>
        </w:rPr>
        <w:t>, jövőbe mutató</w:t>
      </w:r>
      <w:r w:rsidR="00EB4DB0" w:rsidRPr="00EB4DB0">
        <w:rPr>
          <w:i/>
          <w:iCs/>
        </w:rPr>
        <w:t xml:space="preserve"> eredményeket tudjunk felmutatni.”</w:t>
      </w:r>
      <w:r w:rsidR="00EB4DB0">
        <w:t xml:space="preserve"> – mutatott rá a GVH elnöke. </w:t>
      </w:r>
    </w:p>
    <w:p w14:paraId="4B26D9C6" w14:textId="52D2D304" w:rsidR="00A11CB3" w:rsidRPr="005A5723" w:rsidRDefault="00A11CB3" w:rsidP="0047797A">
      <w:pPr>
        <w:tabs>
          <w:tab w:val="left" w:pos="567"/>
        </w:tabs>
        <w:spacing w:after="120"/>
        <w:ind w:left="0"/>
        <w:rPr>
          <w:b/>
          <w:bCs/>
          <w:i/>
          <w:iCs/>
        </w:rPr>
      </w:pPr>
      <w:r w:rsidRPr="00A11CB3">
        <w:rPr>
          <w:b/>
          <w:bCs/>
        </w:rPr>
        <w:t xml:space="preserve">Rigó Csaba Balázs hangsúlyosan felhívta a figyelmet arra, hogy </w:t>
      </w:r>
      <w:r w:rsidRPr="00A11CB3">
        <w:rPr>
          <w:b/>
          <w:bCs/>
          <w:i/>
          <w:iCs/>
        </w:rPr>
        <w:t xml:space="preserve">„a globális technológiai cégek </w:t>
      </w:r>
      <w:r w:rsidR="005A5723">
        <w:rPr>
          <w:b/>
          <w:bCs/>
          <w:i/>
          <w:iCs/>
        </w:rPr>
        <w:t>piaci hatalmat gyakorolnak</w:t>
      </w:r>
      <w:r w:rsidRPr="00A11CB3">
        <w:rPr>
          <w:b/>
          <w:bCs/>
          <w:i/>
          <w:iCs/>
        </w:rPr>
        <w:t xml:space="preserve">, amit a mesterséges intelligencia alkalmazása csak tovább erősít. Mi fogyasztók az időnkkel, a figyelmükkel és az adatainkkal fizetünk. </w:t>
      </w:r>
      <w:r w:rsidR="005A5723" w:rsidRPr="005A5723">
        <w:rPr>
          <w:b/>
          <w:bCs/>
          <w:i/>
          <w:iCs/>
        </w:rPr>
        <w:t xml:space="preserve">Ebben az egyre inkább fojtogató helyzetben az állami hatóságoknak </w:t>
      </w:r>
      <w:r w:rsidR="005A5723">
        <w:rPr>
          <w:b/>
          <w:bCs/>
          <w:i/>
          <w:iCs/>
        </w:rPr>
        <w:t xml:space="preserve">– </w:t>
      </w:r>
      <w:r w:rsidR="005A5723" w:rsidRPr="005A5723">
        <w:rPr>
          <w:b/>
          <w:bCs/>
          <w:i/>
          <w:iCs/>
        </w:rPr>
        <w:t xml:space="preserve">így a GVH-nak is </w:t>
      </w:r>
      <w:r w:rsidR="005A5723">
        <w:rPr>
          <w:b/>
          <w:bCs/>
          <w:i/>
          <w:iCs/>
        </w:rPr>
        <w:t xml:space="preserve">– </w:t>
      </w:r>
      <w:r w:rsidR="005A5723" w:rsidRPr="005A5723">
        <w:rPr>
          <w:b/>
          <w:bCs/>
          <w:i/>
          <w:iCs/>
        </w:rPr>
        <w:t>különösen nagy felelősségük van abban, hogy megvédjék a magyar emberek</w:t>
      </w:r>
      <w:r w:rsidR="00895B16">
        <w:rPr>
          <w:b/>
          <w:bCs/>
          <w:i/>
          <w:iCs/>
        </w:rPr>
        <w:t xml:space="preserve"> érdekeit</w:t>
      </w:r>
      <w:r w:rsidR="005A5723" w:rsidRPr="005A5723">
        <w:rPr>
          <w:b/>
          <w:bCs/>
          <w:i/>
          <w:iCs/>
        </w:rPr>
        <w:t xml:space="preserve">, illetve a hazai kis- és középvállalkozások </w:t>
      </w:r>
      <w:r w:rsidR="005A5723">
        <w:rPr>
          <w:b/>
          <w:bCs/>
          <w:i/>
          <w:iCs/>
        </w:rPr>
        <w:t>piacra lépési esélyeit.</w:t>
      </w:r>
      <w:r w:rsidR="005A5723" w:rsidRPr="005A5723">
        <w:rPr>
          <w:b/>
          <w:bCs/>
          <w:i/>
          <w:iCs/>
        </w:rPr>
        <w:t>”</w:t>
      </w:r>
      <w:r w:rsidR="005A5723">
        <w:rPr>
          <w:b/>
          <w:bCs/>
          <w:i/>
          <w:iCs/>
        </w:rPr>
        <w:t xml:space="preserve"> </w:t>
      </w:r>
      <w:r w:rsidRPr="00A11CB3">
        <w:rPr>
          <w:b/>
          <w:bCs/>
        </w:rPr>
        <w:t>– szögezte le a GVH elnöke.</w:t>
      </w:r>
    </w:p>
    <w:p w14:paraId="60F4A8D2" w14:textId="5CF0A6E7" w:rsidR="00213343" w:rsidRDefault="003A657E" w:rsidP="0047797A">
      <w:pPr>
        <w:tabs>
          <w:tab w:val="left" w:pos="567"/>
        </w:tabs>
        <w:spacing w:after="120"/>
        <w:ind w:left="0"/>
      </w:pPr>
      <w:r>
        <w:t xml:space="preserve">A Gazdasági Versenyhivatal </w:t>
      </w:r>
      <w:hyperlink r:id="rId9" w:history="1">
        <w:r w:rsidRPr="003A657E">
          <w:rPr>
            <w:rStyle w:val="Hiperhivatkozs"/>
          </w:rPr>
          <w:t>2024 őszén zárta le piacelemzését</w:t>
        </w:r>
      </w:hyperlink>
      <w:r>
        <w:t xml:space="preserve">, melyben az MI fogyasztókra és piaci versenyre gyakorolt hatásait vizsgálta. Az elemzés keretében több </w:t>
      </w:r>
      <w:r w:rsidR="00213343">
        <w:t>fontos</w:t>
      </w:r>
      <w:r>
        <w:t xml:space="preserve"> megállapítást is megfogalmaztak a GVH szakértői, emellett pedig számos javaslattal éltek a jogalkotó felé, mely javaslatok </w:t>
      </w:r>
      <w:r w:rsidR="00213343">
        <w:t>több tekintetben is harmonizálnak</w:t>
      </w:r>
      <w:r>
        <w:t xml:space="preserve"> </w:t>
      </w:r>
      <w:hyperlink r:id="rId10" w:history="1">
        <w:r w:rsidRPr="003A657E">
          <w:rPr>
            <w:rStyle w:val="Hiperhivatkozs"/>
          </w:rPr>
          <w:t xml:space="preserve">a </w:t>
        </w:r>
        <w:r w:rsidR="00213343">
          <w:rPr>
            <w:rStyle w:val="Hiperhivatkozs"/>
          </w:rPr>
          <w:t>hamarosan</w:t>
        </w:r>
        <w:r w:rsidRPr="003A657E">
          <w:rPr>
            <w:rStyle w:val="Hiperhivatkozs"/>
          </w:rPr>
          <w:t xml:space="preserve"> elfogadásra kerülő új MI nemzeti stratégia megközelítésével</w:t>
        </w:r>
      </w:hyperlink>
      <w:r>
        <w:t>.</w:t>
      </w:r>
      <w:r w:rsidR="00213343">
        <w:t xml:space="preserve"> A GVH</w:t>
      </w:r>
      <w:r w:rsidR="006029A2">
        <w:t xml:space="preserve"> piacelemzése</w:t>
      </w:r>
      <w:r w:rsidR="00213343">
        <w:t xml:space="preserve"> többek között rámutatott, hogy </w:t>
      </w:r>
      <w:r w:rsidR="00213343" w:rsidRPr="00213343">
        <w:t>a mesterséges intelligencia alkalmazása növelheti a</w:t>
      </w:r>
      <w:r w:rsidR="006029A2">
        <w:t xml:space="preserve"> hazai kis- és közép</w:t>
      </w:r>
      <w:r w:rsidR="00213343" w:rsidRPr="00213343">
        <w:t>vállalkozások versenyképességét</w:t>
      </w:r>
      <w:r w:rsidR="00213343">
        <w:t xml:space="preserve">, illetve </w:t>
      </w:r>
      <w:r w:rsidR="006029A2" w:rsidRPr="006029A2">
        <w:t>a kis nyelvekre, így a magyar nyelvre alapozott öntanuló rendszerek célzott fejlesztése egy ország adatszuverenitása, adatbiztonsága és kulturális identitásának megőrzése miatt kiemelten fontos tényező</w:t>
      </w:r>
      <w:r w:rsidR="006029A2">
        <w:t>.</w:t>
      </w:r>
    </w:p>
    <w:p w14:paraId="0680BCFB" w14:textId="1BEDC61B" w:rsidR="00680C55" w:rsidRDefault="003A657E" w:rsidP="0047797A">
      <w:pPr>
        <w:tabs>
          <w:tab w:val="left" w:pos="567"/>
        </w:tabs>
        <w:spacing w:after="120"/>
        <w:ind w:left="0"/>
      </w:pPr>
      <w:r>
        <w:t xml:space="preserve">A GVH emellett </w:t>
      </w:r>
      <w:hyperlink r:id="rId11" w:history="1">
        <w:r w:rsidRPr="006029A2">
          <w:rPr>
            <w:rStyle w:val="Hiperhivatkozs"/>
          </w:rPr>
          <w:t>2025</w:t>
        </w:r>
        <w:r w:rsidR="006029A2" w:rsidRPr="006029A2">
          <w:rPr>
            <w:rStyle w:val="Hiperhivatkozs"/>
          </w:rPr>
          <w:t>. május 30-án zárta le a</w:t>
        </w:r>
        <w:r w:rsidR="007B58E6" w:rsidRPr="006029A2">
          <w:rPr>
            <w:rStyle w:val="Hiperhivatkozs"/>
          </w:rPr>
          <w:t xml:space="preserve"> Microsofttal szemben folytatott versenyfelügyeleti eljárását is</w:t>
        </w:r>
      </w:hyperlink>
      <w:r w:rsidR="006029A2">
        <w:t>.</w:t>
      </w:r>
      <w:r w:rsidR="00DE44D4">
        <w:t xml:space="preserve"> </w:t>
      </w:r>
      <w:r w:rsidR="0047797A" w:rsidRPr="0047797A">
        <w:t>A globális technológiai cég a</w:t>
      </w:r>
      <w:r w:rsidR="007B58E6">
        <w:t xml:space="preserve">z </w:t>
      </w:r>
      <w:r w:rsidR="0047797A" w:rsidRPr="0047797A">
        <w:t>eljárás eredményeként</w:t>
      </w:r>
      <w:r w:rsidR="0047797A">
        <w:t xml:space="preserve"> vállalta, </w:t>
      </w:r>
      <w:r w:rsidR="0047797A">
        <w:lastRenderedPageBreak/>
        <w:t>hogy</w:t>
      </w:r>
      <w:r w:rsidR="0047797A" w:rsidRPr="0047797A">
        <w:t xml:space="preserve"> 10 milliárd magyar szó</w:t>
      </w:r>
      <w:r w:rsidR="007B58E6">
        <w:t>ból</w:t>
      </w:r>
      <w:r w:rsidR="0047797A" w:rsidRPr="0047797A">
        <w:t xml:space="preserve"> </w:t>
      </w:r>
      <w:r w:rsidR="007B58E6">
        <w:t>álló</w:t>
      </w:r>
      <w:r w:rsidR="0047797A" w:rsidRPr="0047797A">
        <w:t xml:space="preserve"> – megfelelően előkészített – adatállományon tanítja mesterséges intelligencia alapú rendszereit</w:t>
      </w:r>
      <w:r w:rsidR="007B58E6">
        <w:t>. Rigó Csaba Balázs</w:t>
      </w:r>
      <w:r w:rsidR="00213343">
        <w:t xml:space="preserve"> ezzel kapcsola</w:t>
      </w:r>
      <w:r w:rsidR="006029A2">
        <w:t>tban a csütörtöki konferencián</w:t>
      </w:r>
      <w:r w:rsidR="007B58E6">
        <w:t xml:space="preserve"> kiemelte: </w:t>
      </w:r>
      <w:r w:rsidR="007B58E6" w:rsidRPr="007B58E6">
        <w:rPr>
          <w:i/>
          <w:iCs/>
        </w:rPr>
        <w:t>„Célunk, hogy eljárásainkkal, fellépéseinkkel tényleges, a fogyasztók számára is érzékelhető társadalmi hasznot tudjunk teremteni, különösen az olyan nagy technológiai vállalatokkal szembeni ügyekben, melyek kvázi a fogyasztók teljes körére hatással vannak.”</w:t>
      </w:r>
      <w:r w:rsidR="007B58E6">
        <w:t xml:space="preserve"> Hozzátette: </w:t>
      </w:r>
      <w:r w:rsidR="007B58E6" w:rsidRPr="007B58E6">
        <w:rPr>
          <w:i/>
          <w:iCs/>
        </w:rPr>
        <w:t xml:space="preserve">„A Microsoft vállalása </w:t>
      </w:r>
      <w:r w:rsidR="006029A2">
        <w:rPr>
          <w:i/>
          <w:iCs/>
        </w:rPr>
        <w:t xml:space="preserve">jelentősen </w:t>
      </w:r>
      <w:r w:rsidR="007B58E6" w:rsidRPr="007B58E6">
        <w:rPr>
          <w:i/>
          <w:iCs/>
        </w:rPr>
        <w:t>javítani fogja a magyar fogyasztók felhasználói élményét és megkönnyítheti a hazai kkv-k számára a technológia integrálását mindennapi működésükbe.”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895B16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0CF6" w14:textId="77777777" w:rsidR="00385821" w:rsidRDefault="00385821">
      <w:pPr>
        <w:spacing w:after="0" w:line="240" w:lineRule="auto"/>
      </w:pPr>
      <w:r>
        <w:separator/>
      </w:r>
    </w:p>
  </w:endnote>
  <w:endnote w:type="continuationSeparator" w:id="0">
    <w:p w14:paraId="4D271297" w14:textId="77777777" w:rsidR="00385821" w:rsidRDefault="0038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3D19E321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FF072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B618A" w14:textId="77777777" w:rsidR="00385821" w:rsidRDefault="00385821">
      <w:pPr>
        <w:spacing w:after="0" w:line="240" w:lineRule="auto"/>
      </w:pPr>
      <w:r>
        <w:separator/>
      </w:r>
    </w:p>
  </w:footnote>
  <w:footnote w:type="continuationSeparator" w:id="0">
    <w:p w14:paraId="208C730B" w14:textId="77777777" w:rsidR="00385821" w:rsidRDefault="0038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19"/>
  </w:num>
  <w:num w:numId="2" w16cid:durableId="357436916">
    <w:abstractNumId w:val="23"/>
  </w:num>
  <w:num w:numId="3" w16cid:durableId="200435966">
    <w:abstractNumId w:val="27"/>
  </w:num>
  <w:num w:numId="4" w16cid:durableId="2117170436">
    <w:abstractNumId w:val="15"/>
  </w:num>
  <w:num w:numId="5" w16cid:durableId="968434321">
    <w:abstractNumId w:val="16"/>
  </w:num>
  <w:num w:numId="6" w16cid:durableId="1199274532">
    <w:abstractNumId w:val="11"/>
  </w:num>
  <w:num w:numId="7" w16cid:durableId="93520009">
    <w:abstractNumId w:val="17"/>
  </w:num>
  <w:num w:numId="8" w16cid:durableId="1912302029">
    <w:abstractNumId w:val="29"/>
  </w:num>
  <w:num w:numId="9" w16cid:durableId="287975743">
    <w:abstractNumId w:val="21"/>
  </w:num>
  <w:num w:numId="10" w16cid:durableId="1676419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5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8"/>
  </w:num>
  <w:num w:numId="17" w16cid:durableId="2116123817">
    <w:abstractNumId w:val="12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2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4"/>
  </w:num>
  <w:num w:numId="27" w16cid:durableId="2121993384">
    <w:abstractNumId w:val="13"/>
  </w:num>
  <w:num w:numId="28" w16cid:durableId="1819766896">
    <w:abstractNumId w:val="28"/>
  </w:num>
  <w:num w:numId="29" w16cid:durableId="1366176076">
    <w:abstractNumId w:val="26"/>
  </w:num>
  <w:num w:numId="30" w16cid:durableId="189298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757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gvh-elnok-a-magyar-nyelvi-modellek-fejlesztese-nemzeti-szuverenitasi-kerd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magyarul-tanitja-a-microsoft-a-mesterseges-intelligenciat-a-gvh-nak-koszonheto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vh.hu/sajtoszoba/sajtokozlemenyek/2025-os-sajtokozlemenyek/gvh-jo-irany-a-kkv-szektor-tamogatasa-az-uj-mi-strategiab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2</cp:revision>
  <cp:lastPrinted>2023-09-29T09:12:00Z</cp:lastPrinted>
  <dcterms:created xsi:type="dcterms:W3CDTF">2025-06-26T14:06:00Z</dcterms:created>
  <dcterms:modified xsi:type="dcterms:W3CDTF">2025-06-26T14:06:00Z</dcterms:modified>
</cp:coreProperties>
</file>