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D51B8" w14:textId="326C64D0" w:rsidR="00285779" w:rsidRDefault="00624C4D" w:rsidP="00825E37">
      <w:pPr>
        <w:tabs>
          <w:tab w:val="left" w:pos="567"/>
        </w:tabs>
        <w:spacing w:after="120"/>
        <w:ind w:left="0"/>
        <w:rPr>
          <w:b/>
          <w:bCs/>
          <w:sz w:val="28"/>
          <w:szCs w:val="28"/>
        </w:rPr>
      </w:pPr>
      <w:bookmarkStart w:id="0" w:name="_Hlk147755103"/>
      <w:bookmarkStart w:id="1" w:name="_Hlk150499558"/>
      <w:r>
        <w:rPr>
          <w:b/>
          <w:bCs/>
          <w:sz w:val="28"/>
          <w:szCs w:val="28"/>
        </w:rPr>
        <w:t>Itt a bejelentés: a tejtermékeket és a tojáspiacot</w:t>
      </w:r>
      <w:r w:rsidR="00A86D83">
        <w:rPr>
          <w:b/>
          <w:bCs/>
          <w:sz w:val="28"/>
          <w:szCs w:val="28"/>
        </w:rPr>
        <w:t xml:space="preserve"> is</w:t>
      </w:r>
      <w:r>
        <w:rPr>
          <w:b/>
          <w:bCs/>
          <w:sz w:val="28"/>
          <w:szCs w:val="28"/>
        </w:rPr>
        <w:t xml:space="preserve"> vizsgálja a GVH</w:t>
      </w:r>
    </w:p>
    <w:p w14:paraId="080E1237" w14:textId="03229A87" w:rsidR="0088284A" w:rsidRPr="00B947EE" w:rsidRDefault="00624C4D" w:rsidP="00825E37">
      <w:pPr>
        <w:tabs>
          <w:tab w:val="left" w:pos="567"/>
        </w:tabs>
        <w:spacing w:after="120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Két gyorsított ágazati vizsgálatot indított a nemzeti versenyhatóság</w:t>
      </w:r>
    </w:p>
    <w:p w14:paraId="64450E70" w14:textId="1C54962E" w:rsidR="0056361B" w:rsidRPr="00624C4D" w:rsidRDefault="00361831" w:rsidP="00825E37">
      <w:pPr>
        <w:tabs>
          <w:tab w:val="left" w:pos="567"/>
        </w:tabs>
        <w:spacing w:after="120"/>
        <w:ind w:left="0"/>
        <w:rPr>
          <w:b/>
        </w:rPr>
      </w:pPr>
      <w:r w:rsidRPr="00412C12">
        <w:rPr>
          <w:b/>
        </w:rPr>
        <w:t>Budapest, 202</w:t>
      </w:r>
      <w:r w:rsidR="00407111">
        <w:rPr>
          <w:b/>
        </w:rPr>
        <w:t xml:space="preserve">5. </w:t>
      </w:r>
      <w:r w:rsidR="00192D00">
        <w:rPr>
          <w:b/>
        </w:rPr>
        <w:t>április</w:t>
      </w:r>
      <w:r w:rsidR="00285779">
        <w:rPr>
          <w:b/>
        </w:rPr>
        <w:t xml:space="preserve"> </w:t>
      </w:r>
      <w:r w:rsidR="006C4B84">
        <w:rPr>
          <w:b/>
        </w:rPr>
        <w:t>15</w:t>
      </w:r>
      <w:r w:rsidR="00786EEF">
        <w:rPr>
          <w:b/>
        </w:rPr>
        <w:t>.</w:t>
      </w:r>
      <w:r w:rsidR="001215EE" w:rsidRPr="00412C12">
        <w:rPr>
          <w:b/>
        </w:rPr>
        <w:t xml:space="preserve"> </w:t>
      </w:r>
      <w:r w:rsidRPr="00412C12">
        <w:rPr>
          <w:b/>
        </w:rPr>
        <w:t>–</w:t>
      </w:r>
      <w:r w:rsidRPr="00412C12">
        <w:rPr>
          <w:bCs/>
        </w:rPr>
        <w:t xml:space="preserve"> </w:t>
      </w:r>
      <w:bookmarkEnd w:id="0"/>
      <w:r w:rsidR="006C4B84">
        <w:rPr>
          <w:b/>
        </w:rPr>
        <w:t>Gyorsított ágazati vizsgálatokat indított a Gazdasági Versenyhivatal</w:t>
      </w:r>
      <w:r w:rsidR="00624C4D">
        <w:rPr>
          <w:b/>
        </w:rPr>
        <w:t xml:space="preserve"> (GVH)</w:t>
      </w:r>
      <w:r w:rsidR="006C4B84">
        <w:rPr>
          <w:b/>
        </w:rPr>
        <w:t xml:space="preserve"> a tej és tejtermékek, illetve a tojás hazai piacán</w:t>
      </w:r>
      <w:r w:rsidR="00624C4D">
        <w:rPr>
          <w:b/>
        </w:rPr>
        <w:t xml:space="preserve"> – </w:t>
      </w:r>
      <w:r w:rsidR="006C4B84">
        <w:rPr>
          <w:b/>
        </w:rPr>
        <w:t>jelentette be Rigó Csaba Balázs, a GVH elnöke a Gazdasági Bizottság</w:t>
      </w:r>
      <w:r w:rsidR="00966627">
        <w:rPr>
          <w:b/>
        </w:rPr>
        <w:t xml:space="preserve"> keddi</w:t>
      </w:r>
      <w:r w:rsidR="006C4B84">
        <w:rPr>
          <w:b/>
        </w:rPr>
        <w:t xml:space="preserve"> ülésén. </w:t>
      </w:r>
      <w:r w:rsidR="00FB2E77">
        <w:rPr>
          <w:b/>
        </w:rPr>
        <w:t xml:space="preserve">A GVH által azonosított termékek jelentős részét teszik ki az átlagos hazai fogyasztói kosárnak, </w:t>
      </w:r>
      <w:r w:rsidR="00624C4D">
        <w:rPr>
          <w:b/>
        </w:rPr>
        <w:t xml:space="preserve">a fogyasztói </w:t>
      </w:r>
      <w:r w:rsidR="00FB2E77">
        <w:rPr>
          <w:b/>
        </w:rPr>
        <w:t xml:space="preserve">áraikban pedig </w:t>
      </w:r>
      <w:r w:rsidR="00FB2E77" w:rsidRPr="00FB2E77">
        <w:rPr>
          <w:b/>
        </w:rPr>
        <w:t>nagymértékű emelkedés</w:t>
      </w:r>
      <w:r w:rsidR="00624C4D">
        <w:rPr>
          <w:b/>
        </w:rPr>
        <w:t>, illetve hullámzás</w:t>
      </w:r>
      <w:r w:rsidR="00FB2E77" w:rsidRPr="00FB2E77">
        <w:rPr>
          <w:b/>
        </w:rPr>
        <w:t xml:space="preserve"> volt észlelhető</w:t>
      </w:r>
      <w:r w:rsidR="00FB2E77">
        <w:rPr>
          <w:b/>
        </w:rPr>
        <w:t xml:space="preserve"> a</w:t>
      </w:r>
      <w:r w:rsidR="00624C4D">
        <w:rPr>
          <w:b/>
        </w:rPr>
        <w:t>z elmúlt időszakban</w:t>
      </w:r>
      <w:r w:rsidR="00FB2E77">
        <w:rPr>
          <w:b/>
        </w:rPr>
        <w:t xml:space="preserve">. A GVH elnöke aláhúzta: </w:t>
      </w:r>
      <w:r w:rsidR="00FB2E77" w:rsidRPr="00FB2E77">
        <w:rPr>
          <w:b/>
          <w:i/>
          <w:iCs/>
        </w:rPr>
        <w:t>„A nemzeti versenyhatóság továbbra is minden rendelkezésére álló eszközzel azon dolgozik, hogy megvédje a magyar fogyasztókat a jogsértő gyakorlatoktól és a túlzó áremelésektől.”</w:t>
      </w:r>
    </w:p>
    <w:p w14:paraId="054C1234" w14:textId="6FEE994D" w:rsidR="00FB2E77" w:rsidRDefault="00FB2E77" w:rsidP="00825E37">
      <w:pPr>
        <w:tabs>
          <w:tab w:val="left" w:pos="567"/>
        </w:tabs>
        <w:spacing w:after="120"/>
        <w:ind w:left="0"/>
        <w:rPr>
          <w:bCs/>
        </w:rPr>
      </w:pPr>
      <w:r>
        <w:rPr>
          <w:bCs/>
        </w:rPr>
        <w:t xml:space="preserve">A Gazdasági Versenyhivatal </w:t>
      </w:r>
      <w:hyperlink r:id="rId8" w:history="1">
        <w:r w:rsidRPr="00FB1F36">
          <w:rPr>
            <w:rStyle w:val="Hiperhivatkozs"/>
            <w:bCs/>
          </w:rPr>
          <w:t xml:space="preserve">április 15-én ismertette az Országgyűlés Gazdasági Bizottsága előtt a 2024-es év eredményeit és tapasztalatait </w:t>
        </w:r>
        <w:r w:rsidR="00966627" w:rsidRPr="00FB1F36">
          <w:rPr>
            <w:rStyle w:val="Hiperhivatkozs"/>
            <w:bCs/>
          </w:rPr>
          <w:t>összefoglaló</w:t>
        </w:r>
        <w:r w:rsidRPr="00FB1F36">
          <w:rPr>
            <w:rStyle w:val="Hiperhivatkozs"/>
            <w:bCs/>
          </w:rPr>
          <w:t xml:space="preserve"> beszámolóját</w:t>
        </w:r>
      </w:hyperlink>
      <w:r>
        <w:rPr>
          <w:bCs/>
        </w:rPr>
        <w:t xml:space="preserve">. </w:t>
      </w:r>
      <w:r w:rsidR="00D9259D">
        <w:rPr>
          <w:bCs/>
        </w:rPr>
        <w:t>Rigó Csaba Balázs, a GVH elnöke – a tavalyi eredmények</w:t>
      </w:r>
      <w:r w:rsidR="00966627">
        <w:rPr>
          <w:bCs/>
        </w:rPr>
        <w:t xml:space="preserve"> bemutatását</w:t>
      </w:r>
      <w:r w:rsidR="00D9259D">
        <w:rPr>
          <w:bCs/>
        </w:rPr>
        <w:t xml:space="preserve"> követően – az ülésen bejelentette, hogy a nemzeti versenyhatóság </w:t>
      </w:r>
      <w:hyperlink r:id="rId9" w:history="1">
        <w:r w:rsidR="00D9259D" w:rsidRPr="00E84424">
          <w:rPr>
            <w:rStyle w:val="Hiperhivatkozs"/>
            <w:bCs/>
          </w:rPr>
          <w:t>k</w:t>
        </w:r>
        <w:r w:rsidR="00966627" w:rsidRPr="00E84424">
          <w:rPr>
            <w:rStyle w:val="Hiperhivatkozs"/>
            <w:bCs/>
          </w:rPr>
          <w:t>ét</w:t>
        </w:r>
        <w:r w:rsidR="00D9259D" w:rsidRPr="00E84424">
          <w:rPr>
            <w:rStyle w:val="Hiperhivatkozs"/>
            <w:bCs/>
          </w:rPr>
          <w:t xml:space="preserve"> élelmiszerpiaci gyorsított ágazati vizsgálatot indított</w:t>
        </w:r>
        <w:r w:rsidR="00BA3514" w:rsidRPr="00E84424">
          <w:rPr>
            <w:rStyle w:val="Hiperhivatkozs"/>
            <w:bCs/>
          </w:rPr>
          <w:t xml:space="preserve"> a tej és tejtermékek, illetve az étkezési tyúktojás hazai piacán</w:t>
        </w:r>
      </w:hyperlink>
      <w:r w:rsidR="00BA3514">
        <w:rPr>
          <w:bCs/>
        </w:rPr>
        <w:t>.</w:t>
      </w:r>
    </w:p>
    <w:p w14:paraId="59FE6B30" w14:textId="33F4711B" w:rsidR="00BA3514" w:rsidRPr="00BA3514" w:rsidRDefault="00BA3514" w:rsidP="00825E37">
      <w:pPr>
        <w:tabs>
          <w:tab w:val="left" w:pos="567"/>
        </w:tabs>
        <w:spacing w:after="120"/>
        <w:ind w:left="0"/>
        <w:rPr>
          <w:rStyle w:val="Kiemels2"/>
          <w:b w:val="0"/>
        </w:rPr>
      </w:pPr>
      <w:r>
        <w:rPr>
          <w:bCs/>
        </w:rPr>
        <w:t xml:space="preserve">A GVH elnöke kifejtette: </w:t>
      </w:r>
      <w:r w:rsidRPr="00BA3514">
        <w:rPr>
          <w:bCs/>
          <w:i/>
          <w:iCs/>
        </w:rPr>
        <w:t>„Az elmúlt időszakban széleskörben tapasztalható jelenség volt, hogy mind a tejtermékek, mind az étkezési tojás ára jelentősen fluktuál</w:t>
      </w:r>
      <w:r w:rsidR="00072914">
        <w:rPr>
          <w:bCs/>
          <w:i/>
          <w:iCs/>
        </w:rPr>
        <w:t>t</w:t>
      </w:r>
      <w:r w:rsidRPr="00BA3514">
        <w:rPr>
          <w:bCs/>
          <w:i/>
          <w:iCs/>
        </w:rPr>
        <w:t>. Emellett azt láttuk, hogy ezen termékek fogyasztói árai jelentősen megugrottak a közelmúltban.”</w:t>
      </w:r>
      <w:r w:rsidR="00930F66">
        <w:rPr>
          <w:bCs/>
          <w:i/>
          <w:iCs/>
        </w:rPr>
        <w:t xml:space="preserve"> </w:t>
      </w:r>
      <w:r>
        <w:rPr>
          <w:bCs/>
        </w:rPr>
        <w:t>Rigó Csaba Balázs hozzátette</w:t>
      </w:r>
      <w:r w:rsidR="0015782A">
        <w:rPr>
          <w:bCs/>
        </w:rPr>
        <w:t xml:space="preserve">: </w:t>
      </w:r>
      <w:r w:rsidR="0015782A" w:rsidRPr="0015782A">
        <w:rPr>
          <w:bCs/>
          <w:i/>
          <w:iCs/>
        </w:rPr>
        <w:t>„A</w:t>
      </w:r>
      <w:r w:rsidRPr="0015782A">
        <w:rPr>
          <w:bCs/>
          <w:i/>
          <w:iCs/>
        </w:rPr>
        <w:t xml:space="preserve"> tejtermékek és a tojás jelentős részét teszi</w:t>
      </w:r>
      <w:r w:rsidR="0006132A">
        <w:rPr>
          <w:bCs/>
          <w:i/>
          <w:iCs/>
        </w:rPr>
        <w:t>k</w:t>
      </w:r>
      <w:r w:rsidRPr="0015782A">
        <w:rPr>
          <w:bCs/>
          <w:i/>
          <w:iCs/>
        </w:rPr>
        <w:t xml:space="preserve"> ki az át</w:t>
      </w:r>
      <w:r w:rsidR="0015782A" w:rsidRPr="0015782A">
        <w:rPr>
          <w:bCs/>
          <w:i/>
          <w:iCs/>
        </w:rPr>
        <w:t>l</w:t>
      </w:r>
      <w:r w:rsidRPr="0015782A">
        <w:rPr>
          <w:bCs/>
          <w:i/>
          <w:iCs/>
        </w:rPr>
        <w:t>agos hazai fogyasztó</w:t>
      </w:r>
      <w:r w:rsidR="0006132A">
        <w:rPr>
          <w:bCs/>
          <w:i/>
          <w:iCs/>
        </w:rPr>
        <w:t>i</w:t>
      </w:r>
      <w:r w:rsidRPr="0015782A">
        <w:rPr>
          <w:bCs/>
          <w:i/>
          <w:iCs/>
        </w:rPr>
        <w:t xml:space="preserve"> kos</w:t>
      </w:r>
      <w:r w:rsidR="0006132A">
        <w:rPr>
          <w:bCs/>
          <w:i/>
          <w:iCs/>
        </w:rPr>
        <w:t>á</w:t>
      </w:r>
      <w:r w:rsidRPr="0015782A">
        <w:rPr>
          <w:bCs/>
          <w:i/>
          <w:iCs/>
        </w:rPr>
        <w:t xml:space="preserve">rnak, </w:t>
      </w:r>
      <w:r w:rsidR="0015782A" w:rsidRPr="0015782A">
        <w:rPr>
          <w:bCs/>
          <w:i/>
          <w:iCs/>
        </w:rPr>
        <w:t xml:space="preserve">amely tovább fokozza </w:t>
      </w:r>
      <w:r w:rsidR="00624C4D">
        <w:rPr>
          <w:bCs/>
          <w:i/>
          <w:iCs/>
        </w:rPr>
        <w:t>az elmúlt időszakban</w:t>
      </w:r>
      <w:r w:rsidR="0015782A" w:rsidRPr="0015782A">
        <w:rPr>
          <w:bCs/>
          <w:i/>
          <w:iCs/>
        </w:rPr>
        <w:t xml:space="preserve"> tapasztalt ármozgások vizsgál</w:t>
      </w:r>
      <w:r w:rsidR="00624C4D">
        <w:rPr>
          <w:bCs/>
          <w:i/>
          <w:iCs/>
        </w:rPr>
        <w:t>atának</w:t>
      </w:r>
      <w:r w:rsidR="0015782A" w:rsidRPr="0015782A">
        <w:rPr>
          <w:bCs/>
          <w:i/>
          <w:iCs/>
        </w:rPr>
        <w:t xml:space="preserve"> </w:t>
      </w:r>
      <w:r w:rsidR="00966627">
        <w:rPr>
          <w:bCs/>
          <w:i/>
          <w:iCs/>
        </w:rPr>
        <w:t>indokoltságát.</w:t>
      </w:r>
      <w:r w:rsidR="0015782A" w:rsidRPr="0015782A">
        <w:rPr>
          <w:bCs/>
          <w:i/>
          <w:iCs/>
        </w:rPr>
        <w:t>”</w:t>
      </w:r>
    </w:p>
    <w:bookmarkEnd w:id="1"/>
    <w:p w14:paraId="4FF74753" w14:textId="3467BF15" w:rsidR="006C4B84" w:rsidRPr="00966627" w:rsidRDefault="006C4B84" w:rsidP="006C4B84">
      <w:pPr>
        <w:spacing w:after="120"/>
        <w:ind w:left="0"/>
        <w:rPr>
          <w:rStyle w:val="Kiemels2"/>
          <w:rFonts w:eastAsiaTheme="majorEastAsia"/>
          <w:b w:val="0"/>
          <w:bCs w:val="0"/>
        </w:rPr>
      </w:pPr>
      <w:r>
        <w:t>A gyorsított ágazati vizsgálat a versenytörvényben rögzített, piaci problémák feltérképezésére szolgáló eljárás olyan esetekben, amikor a körülmények a verseny torzulására vagy korlátozódására utal</w:t>
      </w:r>
      <w:r w:rsidR="0006132A">
        <w:t>hat</w:t>
      </w:r>
      <w:r>
        <w:t xml:space="preserve">nak, és sürgős beavatkozás indokolt az adott szektorban. A vizsgálat során a versenyhatóság többek között a piaci szereplőktől összegyűjtött – kötelező válaszadáson alapuló – információk elemzésével tárja fel a verseny </w:t>
      </w:r>
      <w:r w:rsidR="0006132A">
        <w:t xml:space="preserve">esetleges </w:t>
      </w:r>
      <w:r>
        <w:t xml:space="preserve">torzulásának okait, hogy </w:t>
      </w:r>
      <w:r w:rsidR="0006132A">
        <w:t>szükség esetén megfelelő lépéseket tehessen</w:t>
      </w:r>
      <w:r>
        <w:t xml:space="preserve">. </w:t>
      </w:r>
      <w:r w:rsidRPr="00966627">
        <w:rPr>
          <w:rStyle w:val="Kiemels2"/>
          <w:rFonts w:eastAsiaTheme="majorEastAsia"/>
          <w:b w:val="0"/>
          <w:bCs w:val="0"/>
        </w:rPr>
        <w:t xml:space="preserve">Az információgyűjtés </w:t>
      </w:r>
      <w:proofErr w:type="spellStart"/>
      <w:r w:rsidRPr="00966627">
        <w:rPr>
          <w:rStyle w:val="Kiemels2"/>
          <w:rFonts w:eastAsiaTheme="majorEastAsia"/>
          <w:b w:val="0"/>
          <w:bCs w:val="0"/>
        </w:rPr>
        <w:t>lezárultát</w:t>
      </w:r>
      <w:proofErr w:type="spellEnd"/>
      <w:r w:rsidRPr="00966627">
        <w:rPr>
          <w:rStyle w:val="Kiemels2"/>
          <w:rFonts w:eastAsiaTheme="majorEastAsia"/>
          <w:b w:val="0"/>
          <w:bCs w:val="0"/>
        </w:rPr>
        <w:t xml:space="preserve"> és az adatok elemzését követően a GVH nyilvános jelentésben összegzi a gyorsított ágazati vizsgálat eredményeit. Ennek elkészítésére</w:t>
      </w:r>
      <w:r w:rsidR="00966627">
        <w:rPr>
          <w:rStyle w:val="Kiemels2"/>
          <w:rFonts w:eastAsiaTheme="majorEastAsia"/>
          <w:b w:val="0"/>
          <w:bCs w:val="0"/>
        </w:rPr>
        <w:t xml:space="preserve"> </w:t>
      </w:r>
      <w:r w:rsidR="0006132A">
        <w:rPr>
          <w:rStyle w:val="Kiemels2"/>
          <w:rFonts w:eastAsiaTheme="majorEastAsia"/>
          <w:b w:val="0"/>
          <w:bCs w:val="0"/>
        </w:rPr>
        <w:t>egy</w:t>
      </w:r>
      <w:r w:rsidR="00966627">
        <w:rPr>
          <w:rStyle w:val="Kiemels2"/>
          <w:rFonts w:eastAsiaTheme="majorEastAsia"/>
          <w:b w:val="0"/>
          <w:bCs w:val="0"/>
        </w:rPr>
        <w:t xml:space="preserve"> hónap</w:t>
      </w:r>
      <w:r w:rsidR="0006132A">
        <w:rPr>
          <w:rStyle w:val="Kiemels2"/>
          <w:rFonts w:eastAsiaTheme="majorEastAsia"/>
          <w:b w:val="0"/>
          <w:bCs w:val="0"/>
        </w:rPr>
        <w:t xml:space="preserve"> áll rendelkezésre</w:t>
      </w:r>
      <w:r w:rsidRPr="00966627">
        <w:rPr>
          <w:rStyle w:val="Kiemels2"/>
          <w:rFonts w:eastAsiaTheme="majorEastAsia"/>
          <w:b w:val="0"/>
          <w:bCs w:val="0"/>
        </w:rPr>
        <w:t xml:space="preserve">, amely indokolt esetben összesen kétszer </w:t>
      </w:r>
      <w:r w:rsidR="00966627">
        <w:rPr>
          <w:rStyle w:val="Kiemels2"/>
          <w:rFonts w:eastAsiaTheme="majorEastAsia"/>
          <w:b w:val="0"/>
          <w:bCs w:val="0"/>
        </w:rPr>
        <w:t>egy-egy hó</w:t>
      </w:r>
      <w:r w:rsidRPr="00966627">
        <w:rPr>
          <w:rStyle w:val="Kiemels2"/>
          <w:rFonts w:eastAsiaTheme="majorEastAsia"/>
          <w:b w:val="0"/>
          <w:bCs w:val="0"/>
        </w:rPr>
        <w:t>nappal meghosszabbítható.</w:t>
      </w:r>
    </w:p>
    <w:p w14:paraId="629CED9F" w14:textId="0B04025B" w:rsidR="006C4B84" w:rsidRPr="00966627" w:rsidRDefault="00AD7D8C" w:rsidP="00966627">
      <w:pPr>
        <w:spacing w:after="120"/>
        <w:ind w:left="0"/>
        <w:rPr>
          <w:rStyle w:val="Kiemels2"/>
          <w:rFonts w:eastAsiaTheme="majorEastAsia"/>
          <w:b w:val="0"/>
          <w:bCs w:val="0"/>
        </w:rPr>
      </w:pPr>
      <w:r w:rsidRPr="00AD7D8C">
        <w:rPr>
          <w:rStyle w:val="Kiemels2"/>
          <w:rFonts w:eastAsiaTheme="majorEastAsia"/>
          <w:b w:val="0"/>
          <w:bCs w:val="0"/>
        </w:rPr>
        <w:t>A Gazdasági Versenyhivatal 202</w:t>
      </w:r>
      <w:r w:rsidR="00966627">
        <w:rPr>
          <w:rStyle w:val="Kiemels2"/>
          <w:rFonts w:eastAsiaTheme="majorEastAsia"/>
          <w:b w:val="0"/>
          <w:bCs w:val="0"/>
        </w:rPr>
        <w:t>3-ban</w:t>
      </w:r>
      <w:r w:rsidRPr="00AD7D8C">
        <w:rPr>
          <w:rStyle w:val="Kiemels2"/>
          <w:rFonts w:eastAsiaTheme="majorEastAsia"/>
          <w:b w:val="0"/>
          <w:bCs w:val="0"/>
        </w:rPr>
        <w:t xml:space="preserve"> k</w:t>
      </w:r>
      <w:r w:rsidR="00966627">
        <w:rPr>
          <w:rStyle w:val="Kiemels2"/>
          <w:rFonts w:eastAsiaTheme="majorEastAsia"/>
          <w:b w:val="0"/>
          <w:bCs w:val="0"/>
        </w:rPr>
        <w:t>ét</w:t>
      </w:r>
      <w:r w:rsidRPr="00AD7D8C">
        <w:rPr>
          <w:rStyle w:val="Kiemels2"/>
          <w:rFonts w:eastAsiaTheme="majorEastAsia"/>
          <w:b w:val="0"/>
          <w:bCs w:val="0"/>
        </w:rPr>
        <w:t xml:space="preserve"> élelmiszer</w:t>
      </w:r>
      <w:r w:rsidR="00966627">
        <w:rPr>
          <w:rStyle w:val="Kiemels2"/>
          <w:rFonts w:eastAsiaTheme="majorEastAsia"/>
          <w:b w:val="0"/>
          <w:bCs w:val="0"/>
        </w:rPr>
        <w:t>piaci</w:t>
      </w:r>
      <w:r w:rsidRPr="00AD7D8C">
        <w:rPr>
          <w:rStyle w:val="Kiemels2"/>
          <w:rFonts w:eastAsiaTheme="majorEastAsia"/>
          <w:b w:val="0"/>
          <w:bCs w:val="0"/>
        </w:rPr>
        <w:t xml:space="preserve"> gyorsított ágazati vizsgálatot is lefolytatott</w:t>
      </w:r>
      <w:r w:rsidR="00966627">
        <w:rPr>
          <w:rStyle w:val="Kiemels2"/>
          <w:rFonts w:eastAsiaTheme="majorEastAsia"/>
          <w:b w:val="0"/>
          <w:bCs w:val="0"/>
        </w:rPr>
        <w:t xml:space="preserve"> – egyet a </w:t>
      </w:r>
      <w:hyperlink r:id="rId10" w:history="1">
        <w:r w:rsidR="00966627" w:rsidRPr="00966627">
          <w:rPr>
            <w:rStyle w:val="Hiperhivatkozs"/>
            <w:rFonts w:eastAsiaTheme="majorEastAsia"/>
          </w:rPr>
          <w:t>tejtermékek</w:t>
        </w:r>
      </w:hyperlink>
      <w:r w:rsidR="00966627">
        <w:rPr>
          <w:rStyle w:val="Kiemels2"/>
          <w:rFonts w:eastAsiaTheme="majorEastAsia"/>
          <w:b w:val="0"/>
          <w:bCs w:val="0"/>
        </w:rPr>
        <w:t xml:space="preserve">, egyet pedig a </w:t>
      </w:r>
      <w:hyperlink r:id="rId11" w:history="1">
        <w:r w:rsidR="00966627" w:rsidRPr="00966627">
          <w:rPr>
            <w:rStyle w:val="Hiperhivatkozs"/>
            <w:rFonts w:eastAsiaTheme="majorEastAsia"/>
          </w:rPr>
          <w:t>tartós élelmiszerek</w:t>
        </w:r>
      </w:hyperlink>
      <w:r w:rsidR="00966627">
        <w:rPr>
          <w:rStyle w:val="Kiemels2"/>
          <w:rFonts w:eastAsiaTheme="majorEastAsia"/>
          <w:b w:val="0"/>
          <w:bCs w:val="0"/>
        </w:rPr>
        <w:t xml:space="preserve"> piacán – </w:t>
      </w:r>
      <w:r>
        <w:rPr>
          <w:rStyle w:val="Kiemels2"/>
          <w:rFonts w:eastAsiaTheme="majorEastAsia"/>
          <w:b w:val="0"/>
          <w:bCs w:val="0"/>
        </w:rPr>
        <w:t>melyek tapasztalatai alapján</w:t>
      </w:r>
      <w:r w:rsidR="00966627">
        <w:rPr>
          <w:rStyle w:val="Kiemels2"/>
          <w:rFonts w:eastAsiaTheme="majorEastAsia"/>
          <w:b w:val="0"/>
          <w:bCs w:val="0"/>
        </w:rPr>
        <w:t xml:space="preserve"> a GVH</w:t>
      </w:r>
      <w:r>
        <w:rPr>
          <w:rStyle w:val="Kiemels2"/>
          <w:rFonts w:eastAsiaTheme="majorEastAsia"/>
          <w:b w:val="0"/>
          <w:bCs w:val="0"/>
        </w:rPr>
        <w:t xml:space="preserve"> számos javaslatot </w:t>
      </w:r>
      <w:r w:rsidR="00966627">
        <w:rPr>
          <w:rStyle w:val="Kiemels2"/>
          <w:rFonts w:eastAsiaTheme="majorEastAsia"/>
          <w:b w:val="0"/>
          <w:bCs w:val="0"/>
        </w:rPr>
        <w:t>tett</w:t>
      </w:r>
      <w:r>
        <w:rPr>
          <w:rStyle w:val="Kiemels2"/>
          <w:rFonts w:eastAsiaTheme="majorEastAsia"/>
          <w:b w:val="0"/>
          <w:bCs w:val="0"/>
        </w:rPr>
        <w:t xml:space="preserve"> </w:t>
      </w:r>
      <w:r w:rsidR="00955892">
        <w:rPr>
          <w:rStyle w:val="Kiemels2"/>
          <w:rFonts w:eastAsiaTheme="majorEastAsia"/>
          <w:b w:val="0"/>
          <w:bCs w:val="0"/>
        </w:rPr>
        <w:t>– többek között</w:t>
      </w:r>
      <w:r w:rsidR="00966627">
        <w:rPr>
          <w:rStyle w:val="Kiemels2"/>
          <w:rFonts w:eastAsiaTheme="majorEastAsia"/>
          <w:b w:val="0"/>
          <w:bCs w:val="0"/>
        </w:rPr>
        <w:t xml:space="preserve"> Rigó Csaba Balázs kezdeményezte </w:t>
      </w:r>
      <w:hyperlink r:id="rId12" w:history="1">
        <w:r w:rsidR="00966627" w:rsidRPr="00966627">
          <w:rPr>
            <w:rStyle w:val="Hiperhivatkozs"/>
            <w:rFonts w:eastAsiaTheme="majorEastAsia"/>
          </w:rPr>
          <w:t>az online</w:t>
        </w:r>
        <w:r w:rsidR="00955892" w:rsidRPr="00966627">
          <w:rPr>
            <w:rStyle w:val="Hiperhivatkozs"/>
            <w:rFonts w:eastAsiaTheme="majorEastAsia"/>
          </w:rPr>
          <w:t xml:space="preserve"> Árfigyelő rendszer</w:t>
        </w:r>
        <w:r w:rsidR="00966627" w:rsidRPr="00966627">
          <w:rPr>
            <w:rStyle w:val="Hiperhivatkozs"/>
            <w:rFonts w:eastAsiaTheme="majorEastAsia"/>
          </w:rPr>
          <w:t xml:space="preserve"> létrehozását</w:t>
        </w:r>
      </w:hyperlink>
      <w:r w:rsidR="00966627">
        <w:rPr>
          <w:rStyle w:val="Kiemels2"/>
          <w:rFonts w:eastAsiaTheme="majorEastAsia"/>
          <w:b w:val="0"/>
          <w:bCs w:val="0"/>
        </w:rPr>
        <w:t>. A</w:t>
      </w:r>
      <w:r w:rsidR="005D2F06">
        <w:rPr>
          <w:rStyle w:val="Kiemels2"/>
          <w:rFonts w:eastAsiaTheme="majorEastAsia"/>
          <w:b w:val="0"/>
          <w:bCs w:val="0"/>
        </w:rPr>
        <w:t xml:space="preserve"> mostani tejágazati vizsgálat összehasonlításként is szolgál</w:t>
      </w:r>
      <w:r w:rsidR="00966627">
        <w:rPr>
          <w:rStyle w:val="Kiemels2"/>
          <w:rFonts w:eastAsiaTheme="majorEastAsia"/>
          <w:b w:val="0"/>
          <w:bCs w:val="0"/>
        </w:rPr>
        <w:t xml:space="preserve"> majd</w:t>
      </w:r>
      <w:r w:rsidR="005D2F06">
        <w:rPr>
          <w:rStyle w:val="Kiemels2"/>
          <w:rFonts w:eastAsiaTheme="majorEastAsia"/>
          <w:b w:val="0"/>
          <w:bCs w:val="0"/>
        </w:rPr>
        <w:t xml:space="preserve"> az azóta eltelt két évben lezajlott piaci folyamato</w:t>
      </w:r>
      <w:r w:rsidR="00966627">
        <w:rPr>
          <w:rStyle w:val="Kiemels2"/>
          <w:rFonts w:eastAsiaTheme="majorEastAsia"/>
          <w:b w:val="0"/>
          <w:bCs w:val="0"/>
        </w:rPr>
        <w:t>k tekintetében</w:t>
      </w:r>
      <w:r w:rsidR="005D2F06">
        <w:rPr>
          <w:rStyle w:val="Kiemels2"/>
          <w:rFonts w:eastAsiaTheme="majorEastAsia"/>
          <w:b w:val="0"/>
          <w:bCs w:val="0"/>
        </w:rPr>
        <w:t>,</w:t>
      </w:r>
      <w:r w:rsidR="00966627">
        <w:rPr>
          <w:rStyle w:val="Kiemels2"/>
          <w:rFonts w:eastAsiaTheme="majorEastAsia"/>
          <w:b w:val="0"/>
          <w:bCs w:val="0"/>
        </w:rPr>
        <w:t xml:space="preserve"> értékelve</w:t>
      </w:r>
      <w:r w:rsidR="005D2F06">
        <w:rPr>
          <w:rStyle w:val="Kiemels2"/>
          <w:rFonts w:eastAsiaTheme="majorEastAsia"/>
          <w:b w:val="0"/>
          <w:bCs w:val="0"/>
        </w:rPr>
        <w:t xml:space="preserve"> a nemzeti versen</w:t>
      </w:r>
      <w:r w:rsidR="00072914">
        <w:rPr>
          <w:rStyle w:val="Kiemels2"/>
          <w:rFonts w:eastAsiaTheme="majorEastAsia"/>
          <w:b w:val="0"/>
          <w:bCs w:val="0"/>
        </w:rPr>
        <w:t>yh</w:t>
      </w:r>
      <w:r w:rsidR="005D2F06">
        <w:rPr>
          <w:rStyle w:val="Kiemels2"/>
          <w:rFonts w:eastAsiaTheme="majorEastAsia"/>
          <w:b w:val="0"/>
          <w:bCs w:val="0"/>
        </w:rPr>
        <w:t>atóság akkori javaslatainak hatásait is.</w:t>
      </w:r>
    </w:p>
    <w:p w14:paraId="46B5F357" w14:textId="68BE2BA3" w:rsidR="00361831" w:rsidRPr="00A56022" w:rsidRDefault="00361831" w:rsidP="00675F74">
      <w:pPr>
        <w:spacing w:after="0"/>
        <w:ind w:left="0"/>
        <w:rPr>
          <w:b/>
          <w:bCs/>
        </w:rPr>
      </w:pPr>
      <w:r w:rsidRPr="00A56022">
        <w:rPr>
          <w:b/>
          <w:bCs/>
        </w:rPr>
        <w:t xml:space="preserve">GVH </w:t>
      </w:r>
      <w:r w:rsidR="00652602">
        <w:rPr>
          <w:b/>
          <w:bCs/>
        </w:rPr>
        <w:t>Kommunikáció</w:t>
      </w:r>
    </w:p>
    <w:p w14:paraId="4D4523B3" w14:textId="77777777" w:rsidR="00361831" w:rsidRPr="00A56022" w:rsidRDefault="00361831" w:rsidP="00675F74">
      <w:pPr>
        <w:spacing w:after="0"/>
        <w:ind w:left="0"/>
      </w:pPr>
      <w:r w:rsidRPr="00A56022">
        <w:t>További információ:</w:t>
      </w:r>
    </w:p>
    <w:p w14:paraId="707774B9" w14:textId="77777777" w:rsidR="00361831" w:rsidRPr="00A56022" w:rsidRDefault="00361831" w:rsidP="00675F74">
      <w:pPr>
        <w:spacing w:after="0"/>
        <w:ind w:left="0"/>
      </w:pPr>
      <w:r w:rsidRPr="00A56022">
        <w:t>Horváth Bálint, kommunikációs vezető +36 20 238 6939</w:t>
      </w:r>
    </w:p>
    <w:p w14:paraId="4198A9CE" w14:textId="76D261F2" w:rsidR="002A426E" w:rsidRPr="00A56022" w:rsidRDefault="00361831" w:rsidP="00675F74">
      <w:pPr>
        <w:spacing w:after="0"/>
        <w:ind w:left="0"/>
      </w:pPr>
      <w:r w:rsidRPr="00A56022">
        <w:t>Gondolovics Katalin, sajtószóvivő +36 30 603 1170</w:t>
      </w:r>
    </w:p>
    <w:sectPr w:rsidR="002A426E" w:rsidRPr="00A56022" w:rsidSect="00624C4D"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D6BB5" w14:textId="77777777" w:rsidR="00D22874" w:rsidRDefault="00D22874">
      <w:pPr>
        <w:spacing w:after="0" w:line="240" w:lineRule="auto"/>
      </w:pPr>
      <w:r>
        <w:separator/>
      </w:r>
    </w:p>
  </w:endnote>
  <w:endnote w:type="continuationSeparator" w:id="0">
    <w:p w14:paraId="2BB71538" w14:textId="77777777" w:rsidR="00D22874" w:rsidRDefault="00D2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77777777" w:rsidR="00726B4B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77777777" w:rsidR="00726B4B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48C4A" w14:textId="77777777" w:rsidR="00D22874" w:rsidRDefault="00D22874">
      <w:pPr>
        <w:spacing w:after="0" w:line="240" w:lineRule="auto"/>
      </w:pPr>
      <w:r>
        <w:separator/>
      </w:r>
    </w:p>
  </w:footnote>
  <w:footnote w:type="continuationSeparator" w:id="0">
    <w:p w14:paraId="183FA0A5" w14:textId="77777777" w:rsidR="00D22874" w:rsidRDefault="00D22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C2D4" w14:textId="5314C600" w:rsidR="00825E37" w:rsidRDefault="00736F52" w:rsidP="00345781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spacing w:after="360"/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3F98"/>
    <w:multiLevelType w:val="hybridMultilevel"/>
    <w:tmpl w:val="D74E4C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5100"/>
    <w:multiLevelType w:val="hybridMultilevel"/>
    <w:tmpl w:val="7BBAF7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E2C38"/>
    <w:multiLevelType w:val="hybridMultilevel"/>
    <w:tmpl w:val="3D3440A4"/>
    <w:lvl w:ilvl="0" w:tplc="0809000F">
      <w:start w:val="1"/>
      <w:numFmt w:val="decimal"/>
      <w:lvlText w:val="%1.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3CDB5652"/>
    <w:multiLevelType w:val="hybridMultilevel"/>
    <w:tmpl w:val="C5D86D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C1F83"/>
    <w:multiLevelType w:val="hybridMultilevel"/>
    <w:tmpl w:val="53462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6410B"/>
    <w:multiLevelType w:val="hybridMultilevel"/>
    <w:tmpl w:val="FD809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410A1"/>
    <w:multiLevelType w:val="hybridMultilevel"/>
    <w:tmpl w:val="41DAB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A57DA"/>
    <w:multiLevelType w:val="hybridMultilevel"/>
    <w:tmpl w:val="949ED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76D1A"/>
    <w:multiLevelType w:val="hybridMultilevel"/>
    <w:tmpl w:val="47BC8EF4"/>
    <w:lvl w:ilvl="0" w:tplc="7D78D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745F"/>
    <w:multiLevelType w:val="hybridMultilevel"/>
    <w:tmpl w:val="BC7A176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56663489">
    <w:abstractNumId w:val="2"/>
  </w:num>
  <w:num w:numId="2" w16cid:durableId="107623771">
    <w:abstractNumId w:val="1"/>
  </w:num>
  <w:num w:numId="3" w16cid:durableId="1377386889">
    <w:abstractNumId w:val="7"/>
  </w:num>
  <w:num w:numId="4" w16cid:durableId="1159342447">
    <w:abstractNumId w:val="8"/>
  </w:num>
  <w:num w:numId="5" w16cid:durableId="1310868491">
    <w:abstractNumId w:val="0"/>
  </w:num>
  <w:num w:numId="6" w16cid:durableId="306517745">
    <w:abstractNumId w:val="6"/>
  </w:num>
  <w:num w:numId="7" w16cid:durableId="553851777">
    <w:abstractNumId w:val="4"/>
  </w:num>
  <w:num w:numId="8" w16cid:durableId="109249914">
    <w:abstractNumId w:val="5"/>
  </w:num>
  <w:num w:numId="9" w16cid:durableId="2054648442">
    <w:abstractNumId w:val="9"/>
  </w:num>
  <w:num w:numId="10" w16cid:durableId="1777679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30D1"/>
    <w:rsid w:val="00011AF6"/>
    <w:rsid w:val="00015D60"/>
    <w:rsid w:val="00053ACF"/>
    <w:rsid w:val="00055453"/>
    <w:rsid w:val="00057D8B"/>
    <w:rsid w:val="0006132A"/>
    <w:rsid w:val="00072914"/>
    <w:rsid w:val="0008081F"/>
    <w:rsid w:val="00080FFC"/>
    <w:rsid w:val="0009552C"/>
    <w:rsid w:val="000D7B53"/>
    <w:rsid w:val="000E28BC"/>
    <w:rsid w:val="000E32D6"/>
    <w:rsid w:val="000F0082"/>
    <w:rsid w:val="0010333A"/>
    <w:rsid w:val="00120CDC"/>
    <w:rsid w:val="001215EE"/>
    <w:rsid w:val="001235C9"/>
    <w:rsid w:val="0013642A"/>
    <w:rsid w:val="001407FC"/>
    <w:rsid w:val="001431B4"/>
    <w:rsid w:val="00145B70"/>
    <w:rsid w:val="00151E6A"/>
    <w:rsid w:val="001555F3"/>
    <w:rsid w:val="0015782A"/>
    <w:rsid w:val="00170187"/>
    <w:rsid w:val="00192D00"/>
    <w:rsid w:val="001A2699"/>
    <w:rsid w:val="001B65F1"/>
    <w:rsid w:val="001E657E"/>
    <w:rsid w:val="00202D48"/>
    <w:rsid w:val="0020696A"/>
    <w:rsid w:val="00206DF4"/>
    <w:rsid w:val="002421FB"/>
    <w:rsid w:val="002422DC"/>
    <w:rsid w:val="002574F3"/>
    <w:rsid w:val="00260E88"/>
    <w:rsid w:val="00285779"/>
    <w:rsid w:val="0029276A"/>
    <w:rsid w:val="002A0E05"/>
    <w:rsid w:val="002A4200"/>
    <w:rsid w:val="002A426E"/>
    <w:rsid w:val="002B55BB"/>
    <w:rsid w:val="002D7A9E"/>
    <w:rsid w:val="002F4856"/>
    <w:rsid w:val="00321D1A"/>
    <w:rsid w:val="00331DA9"/>
    <w:rsid w:val="00333B6A"/>
    <w:rsid w:val="00336702"/>
    <w:rsid w:val="003426FD"/>
    <w:rsid w:val="00345781"/>
    <w:rsid w:val="00361831"/>
    <w:rsid w:val="00390F0B"/>
    <w:rsid w:val="003A47B9"/>
    <w:rsid w:val="003C51E4"/>
    <w:rsid w:val="003E675C"/>
    <w:rsid w:val="003F10DE"/>
    <w:rsid w:val="003F366B"/>
    <w:rsid w:val="00407111"/>
    <w:rsid w:val="00412C12"/>
    <w:rsid w:val="0041642F"/>
    <w:rsid w:val="0041670B"/>
    <w:rsid w:val="00421F8D"/>
    <w:rsid w:val="00424B8A"/>
    <w:rsid w:val="00430D05"/>
    <w:rsid w:val="00436541"/>
    <w:rsid w:val="004413B5"/>
    <w:rsid w:val="004460BC"/>
    <w:rsid w:val="00456D78"/>
    <w:rsid w:val="00463C33"/>
    <w:rsid w:val="00485EEF"/>
    <w:rsid w:val="00491BFC"/>
    <w:rsid w:val="004B0548"/>
    <w:rsid w:val="004B3B4B"/>
    <w:rsid w:val="004B3DBB"/>
    <w:rsid w:val="004C33B9"/>
    <w:rsid w:val="004C5F8F"/>
    <w:rsid w:val="004C64BF"/>
    <w:rsid w:val="004D4382"/>
    <w:rsid w:val="004F0EA1"/>
    <w:rsid w:val="00507C06"/>
    <w:rsid w:val="00523552"/>
    <w:rsid w:val="00536F48"/>
    <w:rsid w:val="00545903"/>
    <w:rsid w:val="00550A75"/>
    <w:rsid w:val="00551D31"/>
    <w:rsid w:val="005566B7"/>
    <w:rsid w:val="0056273B"/>
    <w:rsid w:val="0056361B"/>
    <w:rsid w:val="00563D3B"/>
    <w:rsid w:val="00585F60"/>
    <w:rsid w:val="00591D09"/>
    <w:rsid w:val="005A0DA1"/>
    <w:rsid w:val="005A384B"/>
    <w:rsid w:val="005A3B9E"/>
    <w:rsid w:val="005A4856"/>
    <w:rsid w:val="005B25E8"/>
    <w:rsid w:val="005B31C0"/>
    <w:rsid w:val="005D2F06"/>
    <w:rsid w:val="005D3A09"/>
    <w:rsid w:val="005E13E7"/>
    <w:rsid w:val="005E21B7"/>
    <w:rsid w:val="005E7373"/>
    <w:rsid w:val="005F1FA8"/>
    <w:rsid w:val="00605355"/>
    <w:rsid w:val="00610A59"/>
    <w:rsid w:val="006208EF"/>
    <w:rsid w:val="00624C4D"/>
    <w:rsid w:val="00626E97"/>
    <w:rsid w:val="006368CF"/>
    <w:rsid w:val="00641E9E"/>
    <w:rsid w:val="006516B2"/>
    <w:rsid w:val="00652602"/>
    <w:rsid w:val="00662D35"/>
    <w:rsid w:val="006736BD"/>
    <w:rsid w:val="00675F74"/>
    <w:rsid w:val="00687495"/>
    <w:rsid w:val="006B4B0A"/>
    <w:rsid w:val="006B5E56"/>
    <w:rsid w:val="006C4B84"/>
    <w:rsid w:val="006E1F08"/>
    <w:rsid w:val="006F4B6A"/>
    <w:rsid w:val="0070012E"/>
    <w:rsid w:val="00707021"/>
    <w:rsid w:val="0072038E"/>
    <w:rsid w:val="00721117"/>
    <w:rsid w:val="00721F53"/>
    <w:rsid w:val="00726B4B"/>
    <w:rsid w:val="0073217E"/>
    <w:rsid w:val="00736F52"/>
    <w:rsid w:val="00746477"/>
    <w:rsid w:val="00752618"/>
    <w:rsid w:val="00760ACB"/>
    <w:rsid w:val="00776520"/>
    <w:rsid w:val="00781F02"/>
    <w:rsid w:val="007855DB"/>
    <w:rsid w:val="00786EEF"/>
    <w:rsid w:val="007B3100"/>
    <w:rsid w:val="007C327E"/>
    <w:rsid w:val="007C437E"/>
    <w:rsid w:val="007C6DFA"/>
    <w:rsid w:val="00811EE1"/>
    <w:rsid w:val="00825A2A"/>
    <w:rsid w:val="00825E37"/>
    <w:rsid w:val="008302EE"/>
    <w:rsid w:val="00835934"/>
    <w:rsid w:val="0088284A"/>
    <w:rsid w:val="008927DB"/>
    <w:rsid w:val="008B5F1E"/>
    <w:rsid w:val="008C10B3"/>
    <w:rsid w:val="008C44CC"/>
    <w:rsid w:val="008E50D3"/>
    <w:rsid w:val="00903B86"/>
    <w:rsid w:val="00904062"/>
    <w:rsid w:val="00905BBD"/>
    <w:rsid w:val="009217CC"/>
    <w:rsid w:val="009306B9"/>
    <w:rsid w:val="00930F66"/>
    <w:rsid w:val="00933AD1"/>
    <w:rsid w:val="009405DE"/>
    <w:rsid w:val="0094208B"/>
    <w:rsid w:val="00955892"/>
    <w:rsid w:val="00966627"/>
    <w:rsid w:val="009C2511"/>
    <w:rsid w:val="009F2A4D"/>
    <w:rsid w:val="00A03A7E"/>
    <w:rsid w:val="00A05CBB"/>
    <w:rsid w:val="00A0694E"/>
    <w:rsid w:val="00A266E9"/>
    <w:rsid w:val="00A26722"/>
    <w:rsid w:val="00A444F7"/>
    <w:rsid w:val="00A5193E"/>
    <w:rsid w:val="00A56022"/>
    <w:rsid w:val="00A577FC"/>
    <w:rsid w:val="00A715B2"/>
    <w:rsid w:val="00A86D83"/>
    <w:rsid w:val="00A87089"/>
    <w:rsid w:val="00A87DC0"/>
    <w:rsid w:val="00A87DC9"/>
    <w:rsid w:val="00A96997"/>
    <w:rsid w:val="00A96E66"/>
    <w:rsid w:val="00AB2672"/>
    <w:rsid w:val="00AB4368"/>
    <w:rsid w:val="00AB698E"/>
    <w:rsid w:val="00AD7D8C"/>
    <w:rsid w:val="00AE6196"/>
    <w:rsid w:val="00B129BD"/>
    <w:rsid w:val="00B13908"/>
    <w:rsid w:val="00B36E43"/>
    <w:rsid w:val="00B40110"/>
    <w:rsid w:val="00B44630"/>
    <w:rsid w:val="00B6203E"/>
    <w:rsid w:val="00B6413F"/>
    <w:rsid w:val="00B814DA"/>
    <w:rsid w:val="00B8194D"/>
    <w:rsid w:val="00B85494"/>
    <w:rsid w:val="00B93881"/>
    <w:rsid w:val="00B947EE"/>
    <w:rsid w:val="00BA3514"/>
    <w:rsid w:val="00BA4EA9"/>
    <w:rsid w:val="00BB7BC6"/>
    <w:rsid w:val="00BC3DFB"/>
    <w:rsid w:val="00BC4099"/>
    <w:rsid w:val="00BD3A16"/>
    <w:rsid w:val="00BF6DED"/>
    <w:rsid w:val="00C06E70"/>
    <w:rsid w:val="00C25391"/>
    <w:rsid w:val="00C361BC"/>
    <w:rsid w:val="00C443A1"/>
    <w:rsid w:val="00C62644"/>
    <w:rsid w:val="00C72051"/>
    <w:rsid w:val="00C834E6"/>
    <w:rsid w:val="00C87708"/>
    <w:rsid w:val="00C9649F"/>
    <w:rsid w:val="00CA2EBA"/>
    <w:rsid w:val="00CB142A"/>
    <w:rsid w:val="00CB2ACE"/>
    <w:rsid w:val="00CC2AED"/>
    <w:rsid w:val="00CD63D8"/>
    <w:rsid w:val="00CD72AC"/>
    <w:rsid w:val="00D159C8"/>
    <w:rsid w:val="00D213C7"/>
    <w:rsid w:val="00D22874"/>
    <w:rsid w:val="00D31443"/>
    <w:rsid w:val="00D41714"/>
    <w:rsid w:val="00D53D9B"/>
    <w:rsid w:val="00D61B7B"/>
    <w:rsid w:val="00D67CB4"/>
    <w:rsid w:val="00D74AF1"/>
    <w:rsid w:val="00D8179F"/>
    <w:rsid w:val="00D9259D"/>
    <w:rsid w:val="00D93B29"/>
    <w:rsid w:val="00DB464B"/>
    <w:rsid w:val="00DB780D"/>
    <w:rsid w:val="00DB781A"/>
    <w:rsid w:val="00DD0C2E"/>
    <w:rsid w:val="00DF1B75"/>
    <w:rsid w:val="00DF35CB"/>
    <w:rsid w:val="00E00774"/>
    <w:rsid w:val="00E01CA3"/>
    <w:rsid w:val="00E03B0B"/>
    <w:rsid w:val="00E10913"/>
    <w:rsid w:val="00E1442E"/>
    <w:rsid w:val="00E33ACD"/>
    <w:rsid w:val="00E34509"/>
    <w:rsid w:val="00E45607"/>
    <w:rsid w:val="00E63DCD"/>
    <w:rsid w:val="00E665BD"/>
    <w:rsid w:val="00E80593"/>
    <w:rsid w:val="00E84424"/>
    <w:rsid w:val="00E8460F"/>
    <w:rsid w:val="00EC0CDF"/>
    <w:rsid w:val="00EC4637"/>
    <w:rsid w:val="00EC7BC5"/>
    <w:rsid w:val="00EE0B58"/>
    <w:rsid w:val="00F13997"/>
    <w:rsid w:val="00F22850"/>
    <w:rsid w:val="00F22CD6"/>
    <w:rsid w:val="00F261FE"/>
    <w:rsid w:val="00F41342"/>
    <w:rsid w:val="00F50EB4"/>
    <w:rsid w:val="00F52AFE"/>
    <w:rsid w:val="00F85918"/>
    <w:rsid w:val="00F90B4B"/>
    <w:rsid w:val="00FA6D31"/>
    <w:rsid w:val="00FB1F36"/>
    <w:rsid w:val="00FB2E77"/>
    <w:rsid w:val="00FE2939"/>
    <w:rsid w:val="00FE7397"/>
    <w:rsid w:val="00FF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260E88"/>
    <w:pPr>
      <w:ind w:left="720"/>
      <w:contextualSpacing/>
    </w:pPr>
    <w:rPr>
      <w:rFonts w:eastAsia="Calibri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825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5E3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25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5E3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5-os-sajtokozlemenyek/az-orszaggyules-elfogadta-a-gazdasagi-versenyhivatal-2024-es-beszamoloj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sajtoszoba/sajtokozlemenyek/2023-as-sajtokozlemenyek/a-gazdasagi-versenyhivatal-es-a-gazdasagfejlesztesi-miniszterium-kozos-kozlemenye-a-gfm-tamogatja-a-gazdasagi-versenyhivatal-online-arfigyelo-adatbazis-letrehozasat-celzo-javaslat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3-as-sajtokozlemenyek/a-gvh-veglegesitette-jelenteset-a-tartos-elelmiszerek-gyorsitott-agazati-vizsgalataro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vh.hu/sajtoszoba/sajtokozlemenyek/2023-as-sajtokozlemenyek/vegleges-a-gvh-jelentese-a-tejagazat-vizsgalatar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hirdetmenye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3400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Gondolovics Katalin</cp:lastModifiedBy>
  <cp:revision>2</cp:revision>
  <dcterms:created xsi:type="dcterms:W3CDTF">2025-04-15T08:23:00Z</dcterms:created>
  <dcterms:modified xsi:type="dcterms:W3CDTF">2025-04-15T08:23:00Z</dcterms:modified>
</cp:coreProperties>
</file>