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0B9C9A" w14:textId="509B4ADA" w:rsidR="00D86474" w:rsidRDefault="00D86474" w:rsidP="00867B4B">
      <w:pPr>
        <w:tabs>
          <w:tab w:val="left" w:pos="567"/>
        </w:tabs>
        <w:spacing w:after="120" w:line="264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Rigó Csaba Balázs: </w:t>
      </w:r>
      <w:r w:rsidRPr="009845D1">
        <w:rPr>
          <w:b/>
          <w:i/>
          <w:iCs/>
          <w:sz w:val="28"/>
          <w:szCs w:val="28"/>
        </w:rPr>
        <w:t>„</w:t>
      </w:r>
      <w:r w:rsidR="009845D1" w:rsidRPr="009845D1">
        <w:rPr>
          <w:b/>
          <w:i/>
          <w:iCs/>
          <w:sz w:val="28"/>
          <w:szCs w:val="28"/>
        </w:rPr>
        <w:t>Fontos az ajánlatkérők szerepe a kartellek feltárásában</w:t>
      </w:r>
      <w:r w:rsidRPr="009845D1">
        <w:rPr>
          <w:b/>
          <w:i/>
          <w:iCs/>
          <w:sz w:val="28"/>
          <w:szCs w:val="28"/>
        </w:rPr>
        <w:t>”</w:t>
      </w:r>
    </w:p>
    <w:p w14:paraId="7FE8194B" w14:textId="727B8834" w:rsidR="001D5D63" w:rsidRPr="007E19E4" w:rsidRDefault="007932FB" w:rsidP="00867B4B">
      <w:pPr>
        <w:tabs>
          <w:tab w:val="left" w:pos="567"/>
        </w:tabs>
        <w:spacing w:after="120" w:line="264" w:lineRule="auto"/>
        <w:ind w:left="0"/>
        <w:rPr>
          <w:b/>
        </w:rPr>
      </w:pPr>
      <w:r w:rsidRPr="00217919">
        <w:rPr>
          <w:b/>
        </w:rPr>
        <w:t xml:space="preserve">Budapest, </w:t>
      </w:r>
      <w:r w:rsidR="00EC6B16" w:rsidRPr="00217919">
        <w:rPr>
          <w:b/>
        </w:rPr>
        <w:t>2025</w:t>
      </w:r>
      <w:r w:rsidRPr="00217919">
        <w:rPr>
          <w:b/>
        </w:rPr>
        <w:t>.</w:t>
      </w:r>
      <w:r w:rsidR="006C3AA3" w:rsidRPr="00217919">
        <w:rPr>
          <w:b/>
        </w:rPr>
        <w:t xml:space="preserve"> </w:t>
      </w:r>
      <w:r w:rsidR="00DD7FD8" w:rsidRPr="00217919">
        <w:rPr>
          <w:b/>
        </w:rPr>
        <w:t>február</w:t>
      </w:r>
      <w:r w:rsidR="005405C9" w:rsidRPr="00217919">
        <w:rPr>
          <w:b/>
        </w:rPr>
        <w:t xml:space="preserve"> </w:t>
      </w:r>
      <w:r w:rsidR="007E19E4">
        <w:rPr>
          <w:b/>
        </w:rPr>
        <w:t>26</w:t>
      </w:r>
      <w:r w:rsidR="005405C9" w:rsidRPr="00217919">
        <w:rPr>
          <w:b/>
        </w:rPr>
        <w:t>.</w:t>
      </w:r>
      <w:r w:rsidR="00BE4759" w:rsidRPr="00217919">
        <w:rPr>
          <w:b/>
        </w:rPr>
        <w:t xml:space="preserve"> </w:t>
      </w:r>
      <w:r w:rsidRPr="00217919">
        <w:rPr>
          <w:b/>
        </w:rPr>
        <w:t>–</w:t>
      </w:r>
      <w:r w:rsidR="00741CFD" w:rsidRPr="00217919">
        <w:rPr>
          <w:b/>
        </w:rPr>
        <w:t xml:space="preserve"> </w:t>
      </w:r>
      <w:r w:rsidR="00D86474" w:rsidRPr="00D86474">
        <w:rPr>
          <w:b/>
        </w:rPr>
        <w:t>A közbeszerzési kartellekkel</w:t>
      </w:r>
      <w:r w:rsidR="00D86474">
        <w:rPr>
          <w:b/>
        </w:rPr>
        <w:t xml:space="preserve"> kapcsolatos legfrissebb tapasztalatokról</w:t>
      </w:r>
      <w:r w:rsidR="00D86474" w:rsidRPr="00D86474">
        <w:rPr>
          <w:b/>
        </w:rPr>
        <w:t xml:space="preserve"> és a felelős ajánlatkérői magatartás</w:t>
      </w:r>
      <w:r w:rsidR="00D86474">
        <w:rPr>
          <w:b/>
        </w:rPr>
        <w:t xml:space="preserve"> jelentőségéről</w:t>
      </w:r>
      <w:r w:rsidR="00D86474" w:rsidRPr="00D86474">
        <w:rPr>
          <w:b/>
        </w:rPr>
        <w:t xml:space="preserve"> </w:t>
      </w:r>
      <w:proofErr w:type="gramStart"/>
      <w:r w:rsidR="00D86474" w:rsidRPr="00D86474">
        <w:rPr>
          <w:b/>
        </w:rPr>
        <w:t>tartott</w:t>
      </w:r>
      <w:r w:rsidR="00D86474">
        <w:rPr>
          <w:b/>
        </w:rPr>
        <w:t xml:space="preserve"> </w:t>
      </w:r>
      <w:r w:rsidR="00D86474" w:rsidRPr="00D86474">
        <w:rPr>
          <w:b/>
        </w:rPr>
        <w:t>előadást</w:t>
      </w:r>
      <w:proofErr w:type="gramEnd"/>
      <w:r w:rsidR="00D86474" w:rsidRPr="00D86474">
        <w:rPr>
          <w:b/>
        </w:rPr>
        <w:t xml:space="preserve"> a Gazdasági Versenyhivatal</w:t>
      </w:r>
      <w:r w:rsidR="00D86474">
        <w:rPr>
          <w:b/>
        </w:rPr>
        <w:t xml:space="preserve"> (GVH)</w:t>
      </w:r>
      <w:r w:rsidR="00D86474" w:rsidRPr="00D86474">
        <w:rPr>
          <w:b/>
        </w:rPr>
        <w:t xml:space="preserve"> elnöke, Debrecenben</w:t>
      </w:r>
      <w:r w:rsidR="00D86474">
        <w:rPr>
          <w:b/>
        </w:rPr>
        <w:t>. Rigó Csaba Balázs,</w:t>
      </w:r>
      <w:r w:rsidR="00D86474" w:rsidRPr="00D86474">
        <w:rPr>
          <w:b/>
        </w:rPr>
        <w:t xml:space="preserve"> </w:t>
      </w:r>
      <w:r w:rsidR="00D86474">
        <w:rPr>
          <w:b/>
        </w:rPr>
        <w:t>a</w:t>
      </w:r>
      <w:r w:rsidR="007E19E4">
        <w:rPr>
          <w:b/>
        </w:rPr>
        <w:t xml:space="preserve"> Hajdú-Bihar Vármegyei Kereskedelmi és Iparkamara</w:t>
      </w:r>
      <w:r w:rsidR="00867B4B">
        <w:rPr>
          <w:b/>
        </w:rPr>
        <w:t xml:space="preserve"> (HBKIK)</w:t>
      </w:r>
      <w:r w:rsidR="007E19E4">
        <w:rPr>
          <w:b/>
        </w:rPr>
        <w:t xml:space="preserve"> </w:t>
      </w:r>
      <w:r w:rsidR="007E19E4" w:rsidRPr="007E19E4">
        <w:rPr>
          <w:b/>
        </w:rPr>
        <w:t>rendezvény</w:t>
      </w:r>
      <w:r w:rsidR="00D86474">
        <w:rPr>
          <w:b/>
        </w:rPr>
        <w:t>én kiemelte</w:t>
      </w:r>
      <w:r w:rsidR="009845D1">
        <w:rPr>
          <w:b/>
        </w:rPr>
        <w:t>, hogy a közbeszerzési kartellek azonosításában és feltárásában fontos az ajánlatkérők szerepe. Mint mondta: „</w:t>
      </w:r>
      <w:r w:rsidR="009845D1">
        <w:rPr>
          <w:b/>
          <w:i/>
          <w:iCs/>
        </w:rPr>
        <w:t>a GVH felé tett</w:t>
      </w:r>
      <w:r w:rsidR="00D86474">
        <w:rPr>
          <w:b/>
          <w:i/>
          <w:iCs/>
        </w:rPr>
        <w:t xml:space="preserve"> jelzés</w:t>
      </w:r>
      <w:r w:rsidR="007E19E4" w:rsidRPr="0066226F">
        <w:rPr>
          <w:b/>
          <w:i/>
          <w:iCs/>
        </w:rPr>
        <w:t xml:space="preserve"> </w:t>
      </w:r>
      <w:r w:rsidR="00D86474">
        <w:rPr>
          <w:b/>
          <w:i/>
          <w:iCs/>
        </w:rPr>
        <w:t>a</w:t>
      </w:r>
      <w:r w:rsidR="007E19E4" w:rsidRPr="0066226F">
        <w:rPr>
          <w:b/>
          <w:i/>
          <w:iCs/>
        </w:rPr>
        <w:t xml:space="preserve">kár több közbeszerzést is </w:t>
      </w:r>
      <w:r w:rsidR="00232E15">
        <w:rPr>
          <w:b/>
          <w:i/>
          <w:iCs/>
        </w:rPr>
        <w:t>érintő</w:t>
      </w:r>
      <w:r w:rsidR="007E19E4" w:rsidRPr="0066226F">
        <w:rPr>
          <w:b/>
          <w:i/>
          <w:iCs/>
        </w:rPr>
        <w:t xml:space="preserve"> kartell feltárásának</w:t>
      </w:r>
      <w:r w:rsidR="00D86474">
        <w:rPr>
          <w:b/>
          <w:i/>
          <w:iCs/>
        </w:rPr>
        <w:t xml:space="preserve"> is </w:t>
      </w:r>
      <w:r w:rsidR="007E19E4" w:rsidRPr="0066226F">
        <w:rPr>
          <w:b/>
          <w:i/>
          <w:iCs/>
        </w:rPr>
        <w:t>a kiindulópontja</w:t>
      </w:r>
      <w:r w:rsidR="00D86474">
        <w:rPr>
          <w:b/>
          <w:i/>
          <w:iCs/>
        </w:rPr>
        <w:t xml:space="preserve"> lehet</w:t>
      </w:r>
      <w:r w:rsidR="007E19E4" w:rsidRPr="0066226F">
        <w:rPr>
          <w:b/>
          <w:i/>
          <w:iCs/>
        </w:rPr>
        <w:t>, és milliárdos károkat előzhet meg a közérdek védelmében.”</w:t>
      </w:r>
    </w:p>
    <w:p w14:paraId="11682C89" w14:textId="2451EA7E" w:rsidR="0066226F" w:rsidRDefault="0066226F" w:rsidP="00867B4B">
      <w:pPr>
        <w:spacing w:after="120" w:line="264" w:lineRule="auto"/>
        <w:ind w:left="0"/>
      </w:pPr>
      <w:r>
        <w:t xml:space="preserve">A Hajdú-Bihar Vármegyei Kereskedelmi és Iparkamara február 26-án </w:t>
      </w:r>
      <w:r w:rsidRPr="00E05021">
        <w:rPr>
          <w:i/>
          <w:iCs/>
        </w:rPr>
        <w:t>„Közbeszerzési és Versenyügyi Konferencia”</w:t>
      </w:r>
      <w:r>
        <w:t xml:space="preserve"> címmel szervezett évnyitó, szakmai rendezvényt</w:t>
      </w:r>
      <w:r w:rsidR="00D86474">
        <w:t>, Debrecenben</w:t>
      </w:r>
      <w:r>
        <w:t>. Az eseménye</w:t>
      </w:r>
      <w:r w:rsidR="00232E15">
        <w:t>n</w:t>
      </w:r>
      <w:r>
        <w:t xml:space="preserve"> többek között Rigó Csaba Balázs, a GVH elnöke is előadást tartott</w:t>
      </w:r>
      <w:r w:rsidR="00E05021">
        <w:t>.</w:t>
      </w:r>
    </w:p>
    <w:p w14:paraId="0E532937" w14:textId="283A88EF" w:rsidR="00E05021" w:rsidRDefault="00E05021" w:rsidP="00867B4B">
      <w:pPr>
        <w:spacing w:after="120" w:line="264" w:lineRule="auto"/>
        <w:ind w:left="0"/>
      </w:pPr>
      <w:r>
        <w:t>Előadása keretében körbejárta a GVH versenyfelügyeleti tevékenységének</w:t>
      </w:r>
      <w:r w:rsidR="00577683">
        <w:t xml:space="preserve"> az</w:t>
      </w:r>
      <w:r>
        <w:t xml:space="preserve"> alapjait és bemutatta a kartellek, illetve a közbeszerzés</w:t>
      </w:r>
      <w:r w:rsidR="00577683">
        <w:t>i</w:t>
      </w:r>
      <w:r>
        <w:t xml:space="preserve"> kartellek egyes típusainak jellegzetességeit. A GVH elnöke hangsúlyozta: </w:t>
      </w:r>
      <w:r w:rsidRPr="00E05021">
        <w:rPr>
          <w:i/>
          <w:iCs/>
        </w:rPr>
        <w:t>„A kartellmegállapodások végső soron mindig a fogyasztói jólétet károsítják. Magasabb árak</w:t>
      </w:r>
      <w:r w:rsidR="00367C5F">
        <w:rPr>
          <w:i/>
          <w:iCs/>
        </w:rPr>
        <w:t>hoz</w:t>
      </w:r>
      <w:r w:rsidRPr="00E05021">
        <w:rPr>
          <w:i/>
          <w:iCs/>
        </w:rPr>
        <w:t>, szűkebb termékpalett</w:t>
      </w:r>
      <w:r w:rsidR="00367C5F">
        <w:rPr>
          <w:i/>
          <w:iCs/>
        </w:rPr>
        <w:t>ához</w:t>
      </w:r>
      <w:r w:rsidRPr="00E05021">
        <w:rPr>
          <w:i/>
          <w:iCs/>
        </w:rPr>
        <w:t>, silányabb minőség</w:t>
      </w:r>
      <w:r w:rsidR="00367C5F">
        <w:rPr>
          <w:i/>
          <w:iCs/>
        </w:rPr>
        <w:t>hez vezetnek</w:t>
      </w:r>
      <w:r w:rsidRPr="00E05021">
        <w:rPr>
          <w:i/>
          <w:iCs/>
        </w:rPr>
        <w:t xml:space="preserve"> – vagy közvetlenül a fogyasztó</w:t>
      </w:r>
      <w:r w:rsidR="00367C5F">
        <w:rPr>
          <w:i/>
          <w:iCs/>
        </w:rPr>
        <w:t>t</w:t>
      </w:r>
      <w:r w:rsidRPr="00E05021">
        <w:rPr>
          <w:i/>
          <w:iCs/>
        </w:rPr>
        <w:t>, vagy az állam</w:t>
      </w:r>
      <w:r w:rsidR="00367C5F">
        <w:rPr>
          <w:i/>
          <w:iCs/>
        </w:rPr>
        <w:t xml:space="preserve">ot </w:t>
      </w:r>
      <w:r w:rsidRPr="00E05021">
        <w:rPr>
          <w:i/>
          <w:iCs/>
        </w:rPr>
        <w:t>károsít</w:t>
      </w:r>
      <w:r w:rsidR="00367C5F">
        <w:rPr>
          <w:i/>
          <w:iCs/>
        </w:rPr>
        <w:t>ják</w:t>
      </w:r>
      <w:r w:rsidRPr="00E05021">
        <w:rPr>
          <w:i/>
          <w:iCs/>
        </w:rPr>
        <w:t>.</w:t>
      </w:r>
      <w:r>
        <w:rPr>
          <w:i/>
          <w:iCs/>
        </w:rPr>
        <w:t xml:space="preserve"> Egyik sem elfogadható.</w:t>
      </w:r>
      <w:r w:rsidRPr="00E05021">
        <w:rPr>
          <w:i/>
          <w:iCs/>
        </w:rPr>
        <w:t>”</w:t>
      </w:r>
    </w:p>
    <w:p w14:paraId="5EF84213" w14:textId="11088FB1" w:rsidR="00867B4B" w:rsidRDefault="00867B4B" w:rsidP="00867B4B">
      <w:pPr>
        <w:spacing w:after="120" w:line="264" w:lineRule="auto"/>
        <w:ind w:left="0"/>
      </w:pPr>
      <w:r>
        <w:t xml:space="preserve">Rigó Csaba Balázs elmondta: </w:t>
      </w:r>
      <w:r w:rsidR="00D86474">
        <w:t>2024-ben</w:t>
      </w:r>
      <w:r w:rsidR="00D86474" w:rsidRPr="00D86474">
        <w:t xml:space="preserve"> 19 </w:t>
      </w:r>
      <w:r w:rsidR="00577683">
        <w:t xml:space="preserve">olyan </w:t>
      </w:r>
      <w:r w:rsidR="00D86474" w:rsidRPr="00D86474">
        <w:t>versenyfelügyeleti eljárás volt folyamatban</w:t>
      </w:r>
      <w:r>
        <w:t xml:space="preserve"> a GVH-nál</w:t>
      </w:r>
      <w:r w:rsidR="00D86474" w:rsidRPr="00D86474">
        <w:t xml:space="preserve">, </w:t>
      </w:r>
      <w:r w:rsidR="00577683">
        <w:t xml:space="preserve">melyekben felmerült a </w:t>
      </w:r>
      <w:r w:rsidR="00577683" w:rsidRPr="00D86474">
        <w:t>kartell</w:t>
      </w:r>
      <w:r w:rsidR="00577683">
        <w:t>megállapodás,</w:t>
      </w:r>
      <w:r w:rsidR="00577683" w:rsidRPr="00D86474">
        <w:t xml:space="preserve"> </w:t>
      </w:r>
      <w:r w:rsidR="00D86474" w:rsidRPr="00D86474">
        <w:t xml:space="preserve">három nagy kartellügyet zárt le és nyolc új ügyet indított a </w:t>
      </w:r>
      <w:r w:rsidR="00577683">
        <w:t>hatóság</w:t>
      </w:r>
      <w:r w:rsidR="00D86474" w:rsidRPr="00D86474">
        <w:t>. Az év során folyamatban lévő kartell eljárásokban vizsgált tenderek száma meghaladta az 1500-at, amelyek közül több mint 1000 tender közpénzek felhasználását érintette</w:t>
      </w:r>
      <w:r w:rsidR="005D0D62">
        <w:t xml:space="preserve"> – összegzett a GVH elnöke.</w:t>
      </w:r>
    </w:p>
    <w:p w14:paraId="22F6781A" w14:textId="750BCAA3" w:rsidR="00D86474" w:rsidRDefault="00867B4B" w:rsidP="00867B4B">
      <w:pPr>
        <w:spacing w:after="120" w:line="264" w:lineRule="auto"/>
        <w:ind w:left="0"/>
      </w:pPr>
      <w:r>
        <w:t xml:space="preserve">Kitért a nemzeti versenyhatóság által </w:t>
      </w:r>
      <w:hyperlink r:id="rId8" w:history="1">
        <w:r w:rsidRPr="00CD12DB">
          <w:rPr>
            <w:rStyle w:val="Hiperhivatkozs"/>
          </w:rPr>
          <w:t>2024 elején lezárt útszóró só forgalmazó közbeszerzési kartellre</w:t>
        </w:r>
      </w:hyperlink>
      <w:r>
        <w:t xml:space="preserve">, melynek keretében összesen hat vállalkozást bírságolt meg a Gazdasági Versenyhivatal. Bemutatta emellett a </w:t>
      </w:r>
      <w:hyperlink r:id="rId9" w:history="1">
        <w:r w:rsidRPr="00CD12DB">
          <w:rPr>
            <w:rStyle w:val="Hiperhivatkozs"/>
          </w:rPr>
          <w:t>2024 decemberében feltárt debreceni vasúti kartellt</w:t>
        </w:r>
      </w:hyperlink>
      <w:r>
        <w:t xml:space="preserve"> is, melynek eredményeként összesen több, mint 1,2 milliárd forint bírságot szabott ki a GVH Versenytanácsa.</w:t>
      </w:r>
    </w:p>
    <w:p w14:paraId="43CF8463" w14:textId="6D649034" w:rsidR="00D86474" w:rsidRPr="005D0D62" w:rsidRDefault="00D86474" w:rsidP="00867B4B">
      <w:pPr>
        <w:spacing w:after="120" w:line="264" w:lineRule="auto"/>
        <w:ind w:left="0"/>
        <w:rPr>
          <w:i/>
          <w:iCs/>
        </w:rPr>
      </w:pPr>
      <w:r>
        <w:t>A nemzeti versenyhatóság elnöke e</w:t>
      </w:r>
      <w:r w:rsidR="004F4477">
        <w:t>lőadásá</w:t>
      </w:r>
      <w:r>
        <w:t xml:space="preserve">ban külön kiemelte </w:t>
      </w:r>
      <w:r w:rsidR="004F4477">
        <w:t>a felelős ajánlatkérői magatartás fontosságát</w:t>
      </w:r>
      <w:r>
        <w:t xml:space="preserve">. Úgy fogalmazott: </w:t>
      </w:r>
      <w:r w:rsidR="004F4477" w:rsidRPr="004F4477">
        <w:rPr>
          <w:i/>
          <w:iCs/>
        </w:rPr>
        <w:t>„Fontos, hogy azok az ajánlatkérők, akik esetleges versenykorlátozó megállapodásokat azonosítanak, először mindig vegyék fel a</w:t>
      </w:r>
      <w:r>
        <w:rPr>
          <w:i/>
          <w:iCs/>
        </w:rPr>
        <w:t xml:space="preserve"> kapcsolatot a</w:t>
      </w:r>
      <w:r w:rsidR="004F4477" w:rsidRPr="004F4477">
        <w:rPr>
          <w:i/>
          <w:iCs/>
        </w:rPr>
        <w:t xml:space="preserve"> nemzeti versenyhatósággal és csak a GVH</w:t>
      </w:r>
      <w:r w:rsidR="00232E15">
        <w:rPr>
          <w:i/>
          <w:iCs/>
        </w:rPr>
        <w:t>-val</w:t>
      </w:r>
      <w:r w:rsidR="004F4477" w:rsidRPr="004F4477">
        <w:rPr>
          <w:i/>
          <w:iCs/>
        </w:rPr>
        <w:t xml:space="preserve"> történt egyeztetések fényében zárják ki a vélelmezett jogsértő vállalkozásokat</w:t>
      </w:r>
      <w:r w:rsidR="00232E15">
        <w:rPr>
          <w:i/>
          <w:iCs/>
        </w:rPr>
        <w:t xml:space="preserve"> a tenderekből</w:t>
      </w:r>
      <w:r w:rsidR="004F4477" w:rsidRPr="004F4477">
        <w:rPr>
          <w:i/>
          <w:iCs/>
        </w:rPr>
        <w:t>. Ezzel ugyanis megelőzhető, hogy a kizárás miatt a vállalkozások elkezdjék eltüntetni a jogsértés bizonyítására alkalmas dokumentumokat és adatokat</w:t>
      </w:r>
      <w:r w:rsidR="00577683">
        <w:rPr>
          <w:i/>
          <w:iCs/>
        </w:rPr>
        <w:t>.</w:t>
      </w:r>
      <w:r w:rsidR="004F4477" w:rsidRPr="004F4477">
        <w:rPr>
          <w:i/>
          <w:iCs/>
        </w:rPr>
        <w:t>”</w:t>
      </w:r>
      <w:r w:rsidR="004F4477">
        <w:rPr>
          <w:i/>
          <w:iCs/>
        </w:rPr>
        <w:t xml:space="preserve"> </w:t>
      </w:r>
    </w:p>
    <w:p w14:paraId="42E0DDF8" w14:textId="710F8819" w:rsidR="00CD12DB" w:rsidRPr="00867B4B" w:rsidRDefault="004F4477" w:rsidP="00867B4B">
      <w:pPr>
        <w:spacing w:after="120" w:line="264" w:lineRule="auto"/>
        <w:ind w:left="0"/>
      </w:pPr>
      <w:r>
        <w:t xml:space="preserve">Az elmúlt években több olyan kartellmegállapodást is feltárt a Gazdasági Versenyhivatal, melyeket ajánlatkérői jelzések alapján kezdett el vizsgálni. Ilyenek voltak például a </w:t>
      </w:r>
      <w:hyperlink r:id="rId10" w:history="1">
        <w:r w:rsidRPr="004F4477">
          <w:rPr>
            <w:rStyle w:val="Hiperhivatkozs"/>
          </w:rPr>
          <w:t>bajai építőipari kartell</w:t>
        </w:r>
      </w:hyperlink>
      <w:r>
        <w:t xml:space="preserve"> és a 2023-ban lekapcsolt </w:t>
      </w:r>
      <w:hyperlink r:id="rId11" w:history="1">
        <w:r w:rsidRPr="004F4477">
          <w:rPr>
            <w:rStyle w:val="Hiperhivatkozs"/>
          </w:rPr>
          <w:t>dunai hajóskartell</w:t>
        </w:r>
      </w:hyperlink>
      <w:r>
        <w:t xml:space="preserve"> is. A gyanús jelek felismerésé</w:t>
      </w:r>
      <w:r w:rsidR="004056A8">
        <w:t>hez</w:t>
      </w:r>
      <w:r>
        <w:t xml:space="preserve"> és a megfelelő intézkedések ismereté</w:t>
      </w:r>
      <w:r w:rsidR="004056A8">
        <w:t>hez</w:t>
      </w:r>
      <w:r>
        <w:t xml:space="preserve"> nagy segítséget nyújthat a GVH </w:t>
      </w:r>
      <w:r w:rsidRPr="004F4477">
        <w:rPr>
          <w:i/>
          <w:iCs/>
        </w:rPr>
        <w:t>Kartellgyanús közbeszerzés?</w:t>
      </w:r>
      <w:r w:rsidRPr="004F4477">
        <w:t xml:space="preserve"> c</w:t>
      </w:r>
      <w:r>
        <w:t>ímű</w:t>
      </w:r>
      <w:r w:rsidRPr="004F4477">
        <w:t xml:space="preserve"> kiadvány</w:t>
      </w:r>
      <w:r w:rsidR="00232E15">
        <w:t>a</w:t>
      </w:r>
      <w:r>
        <w:t xml:space="preserve">. A kiadvány elérhető a nemzeti versenyhatóság </w:t>
      </w:r>
      <w:hyperlink r:id="rId12" w:history="1">
        <w:r w:rsidRPr="004F4477">
          <w:rPr>
            <w:rStyle w:val="Hiperhivatkozs"/>
          </w:rPr>
          <w:t>honlapján</w:t>
        </w:r>
      </w:hyperlink>
      <w:r>
        <w:t>.</w:t>
      </w:r>
    </w:p>
    <w:p w14:paraId="0B6C6CB3" w14:textId="6F6CEAB0" w:rsidR="006D4452" w:rsidRPr="00394D3F" w:rsidRDefault="003A45F2" w:rsidP="005C1CE5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és Iroda</w:t>
      </w:r>
    </w:p>
    <w:p w14:paraId="0D04E660" w14:textId="02CCF1FF" w:rsidR="003A45F2" w:rsidRDefault="003A45F2" w:rsidP="005C1CE5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5C1CE5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5C1CE5">
      <w:pPr>
        <w:spacing w:after="0"/>
        <w:ind w:left="0"/>
      </w:pPr>
      <w:r>
        <w:t>Gondolovics Katalin, sajtószóvivő +36 30 603 1170</w:t>
      </w:r>
    </w:p>
    <w:sectPr w:rsidR="006A045E" w:rsidRPr="00257907" w:rsidSect="00867B4B"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094B" w14:textId="77777777" w:rsidR="00CB64DE" w:rsidRDefault="00CB64DE">
      <w:pPr>
        <w:spacing w:after="0" w:line="240" w:lineRule="auto"/>
      </w:pPr>
      <w:r>
        <w:separator/>
      </w:r>
    </w:p>
  </w:endnote>
  <w:endnote w:type="continuationSeparator" w:id="0">
    <w:p w14:paraId="2ED6D359" w14:textId="77777777" w:rsidR="00CB64DE" w:rsidRDefault="00CB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3A88" w14:textId="77777777" w:rsidR="00CB64DE" w:rsidRDefault="00CB64DE">
      <w:pPr>
        <w:spacing w:after="0" w:line="240" w:lineRule="auto"/>
      </w:pPr>
      <w:r>
        <w:separator/>
      </w:r>
    </w:p>
  </w:footnote>
  <w:footnote w:type="continuationSeparator" w:id="0">
    <w:p w14:paraId="36A22F25" w14:textId="77777777" w:rsidR="00CB64DE" w:rsidRDefault="00CB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4B04"/>
    <w:multiLevelType w:val="hybridMultilevel"/>
    <w:tmpl w:val="7B9A69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04AF6"/>
    <w:multiLevelType w:val="hybridMultilevel"/>
    <w:tmpl w:val="F9EC7E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21"/>
  </w:num>
  <w:num w:numId="2" w16cid:durableId="840125434">
    <w:abstractNumId w:val="25"/>
  </w:num>
  <w:num w:numId="3" w16cid:durableId="1326082095">
    <w:abstractNumId w:val="29"/>
  </w:num>
  <w:num w:numId="4" w16cid:durableId="1371419814">
    <w:abstractNumId w:val="17"/>
  </w:num>
  <w:num w:numId="5" w16cid:durableId="1253973149">
    <w:abstractNumId w:val="18"/>
  </w:num>
  <w:num w:numId="6" w16cid:durableId="1307666059">
    <w:abstractNumId w:val="13"/>
  </w:num>
  <w:num w:numId="7" w16cid:durableId="441455780">
    <w:abstractNumId w:val="19"/>
  </w:num>
  <w:num w:numId="8" w16cid:durableId="1900818798">
    <w:abstractNumId w:val="31"/>
  </w:num>
  <w:num w:numId="9" w16cid:durableId="1608736549">
    <w:abstractNumId w:val="23"/>
  </w:num>
  <w:num w:numId="10" w16cid:durableId="1942646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11"/>
  </w:num>
  <w:num w:numId="13" w16cid:durableId="614213480">
    <w:abstractNumId w:val="27"/>
  </w:num>
  <w:num w:numId="14" w16cid:durableId="751003067">
    <w:abstractNumId w:val="4"/>
  </w:num>
  <w:num w:numId="15" w16cid:durableId="1174495240">
    <w:abstractNumId w:val="8"/>
  </w:num>
  <w:num w:numId="16" w16cid:durableId="1223636176">
    <w:abstractNumId w:val="20"/>
  </w:num>
  <w:num w:numId="17" w16cid:durableId="906501865">
    <w:abstractNumId w:val="14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10"/>
  </w:num>
  <w:num w:numId="21" w16cid:durableId="744498879">
    <w:abstractNumId w:val="6"/>
  </w:num>
  <w:num w:numId="22" w16cid:durableId="1015113231">
    <w:abstractNumId w:val="24"/>
  </w:num>
  <w:num w:numId="23" w16cid:durableId="1920559787">
    <w:abstractNumId w:val="12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6"/>
  </w:num>
  <w:num w:numId="27" w16cid:durableId="1707220872">
    <w:abstractNumId w:val="15"/>
  </w:num>
  <w:num w:numId="28" w16cid:durableId="1726369923">
    <w:abstractNumId w:val="30"/>
  </w:num>
  <w:num w:numId="29" w16cid:durableId="782697924">
    <w:abstractNumId w:val="28"/>
  </w:num>
  <w:num w:numId="30" w16cid:durableId="281305365">
    <w:abstractNumId w:val="22"/>
  </w:num>
  <w:num w:numId="31" w16cid:durableId="2004894798">
    <w:abstractNumId w:val="9"/>
  </w:num>
  <w:num w:numId="32" w16cid:durableId="690909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D23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4FE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936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5D63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754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919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15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6B"/>
    <w:rsid w:val="00247099"/>
    <w:rsid w:val="00247404"/>
    <w:rsid w:val="00250731"/>
    <w:rsid w:val="00251ABE"/>
    <w:rsid w:val="002521A8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37FA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B2C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67C5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4D3F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3911"/>
    <w:rsid w:val="00403F85"/>
    <w:rsid w:val="00404824"/>
    <w:rsid w:val="004053D8"/>
    <w:rsid w:val="004056A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08E2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36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36AC"/>
    <w:rsid w:val="004F426B"/>
    <w:rsid w:val="004F4477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5C9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2EDA"/>
    <w:rsid w:val="00573E39"/>
    <w:rsid w:val="00576011"/>
    <w:rsid w:val="00576700"/>
    <w:rsid w:val="00577683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8EA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D62"/>
    <w:rsid w:val="005D0E5E"/>
    <w:rsid w:val="005D0EEA"/>
    <w:rsid w:val="005D1776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451"/>
    <w:rsid w:val="00661772"/>
    <w:rsid w:val="0066226F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C7C0C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0A04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5C12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2AB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D78F9"/>
    <w:rsid w:val="007E11DE"/>
    <w:rsid w:val="007E1527"/>
    <w:rsid w:val="007E19E4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603B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2789A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47242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B4B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CA4"/>
    <w:rsid w:val="008C3393"/>
    <w:rsid w:val="008C33F8"/>
    <w:rsid w:val="008C5999"/>
    <w:rsid w:val="008C6410"/>
    <w:rsid w:val="008C6DF3"/>
    <w:rsid w:val="008D05FF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6DE9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45D1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909"/>
    <w:rsid w:val="009C5CE8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17AD1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113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2D3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6938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759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BA9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557C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934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64DE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12DB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0FF7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86474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1FA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087B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1DE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021"/>
    <w:rsid w:val="00E057B0"/>
    <w:rsid w:val="00E062E2"/>
    <w:rsid w:val="00E064CA"/>
    <w:rsid w:val="00E0711C"/>
    <w:rsid w:val="00E074CB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6B16"/>
    <w:rsid w:val="00EC7C61"/>
    <w:rsid w:val="00EC7CE6"/>
    <w:rsid w:val="00EC7CEA"/>
    <w:rsid w:val="00ED01C4"/>
    <w:rsid w:val="00ED04D2"/>
    <w:rsid w:val="00ED05A9"/>
    <w:rsid w:val="00ED0B93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185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5F6D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733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megcsusztak-a-kartellezo-soszoro-cegek-400-millios-birsagot-kaptak-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pfile/file?path=/gvh/versenykultura_fejlesztes/kiadvanyok/tajekoztato_fuzetek/KARTELL_ajanlatkeroknek_2017_05_24&amp;inline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3-as-sajtokozlemenyek/kozbeszerzesi-kartellt-tart-fel-a-gvh-a-dunai-hajoscegek-kozot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2-es-sajtokozlemenyek/kozbeszerzesi-kartell-miatt-buntetett-a-gv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brutalis-vasuti-kozbeszerzesi-kartellt-tart-fel-a-gv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 dr.</cp:lastModifiedBy>
  <cp:revision>3</cp:revision>
  <cp:lastPrinted>2023-09-29T09:12:00Z</cp:lastPrinted>
  <dcterms:created xsi:type="dcterms:W3CDTF">2025-02-26T12:19:00Z</dcterms:created>
  <dcterms:modified xsi:type="dcterms:W3CDTF">2025-02-26T12:26:00Z</dcterms:modified>
</cp:coreProperties>
</file>