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3D537" w14:textId="77777777" w:rsidR="00986772" w:rsidRPr="004F164F" w:rsidRDefault="00986772" w:rsidP="00986772">
      <w:pPr>
        <w:tabs>
          <w:tab w:val="left" w:pos="567"/>
        </w:tabs>
        <w:rPr>
          <w:b/>
          <w:sz w:val="28"/>
          <w:szCs w:val="28"/>
        </w:rPr>
      </w:pPr>
      <w:bookmarkStart w:id="0" w:name="_Hlk156824065"/>
      <w:bookmarkStart w:id="1" w:name="_Hlk147755103"/>
      <w:bookmarkStart w:id="2" w:name="_Hlk150499558"/>
      <w:r>
        <w:rPr>
          <w:b/>
          <w:sz w:val="28"/>
          <w:szCs w:val="28"/>
        </w:rPr>
        <w:t>Porhintés a „teljes kiőrlésű” jelző, 186 milliós GVH-bírságot kapott a Lidl</w:t>
      </w:r>
    </w:p>
    <w:bookmarkEnd w:id="0"/>
    <w:p w14:paraId="7ED11F09" w14:textId="5D5539B2" w:rsidR="00430D05" w:rsidRDefault="00361831" w:rsidP="00D95134">
      <w:pPr>
        <w:tabs>
          <w:tab w:val="left" w:pos="567"/>
        </w:tabs>
        <w:rPr>
          <w:b/>
        </w:rPr>
      </w:pPr>
      <w:r w:rsidRPr="00257907">
        <w:rPr>
          <w:b/>
        </w:rPr>
        <w:t>Budapest, 202</w:t>
      </w:r>
      <w:r w:rsidR="00D95134">
        <w:rPr>
          <w:b/>
        </w:rPr>
        <w:t>5</w:t>
      </w:r>
      <w:r w:rsidRPr="00257907">
        <w:rPr>
          <w:b/>
        </w:rPr>
        <w:t>.</w:t>
      </w:r>
      <w:r w:rsidR="00D95134">
        <w:rPr>
          <w:b/>
        </w:rPr>
        <w:t xml:space="preserve"> február 1</w:t>
      </w:r>
      <w:r w:rsidR="006F5C5F">
        <w:rPr>
          <w:b/>
        </w:rPr>
        <w:t>3</w:t>
      </w:r>
      <w:r>
        <w:rPr>
          <w:b/>
        </w:rPr>
        <w:t>.</w:t>
      </w:r>
      <w:r w:rsidRPr="00257907">
        <w:rPr>
          <w:b/>
        </w:rPr>
        <w:t xml:space="preserve"> –</w:t>
      </w:r>
      <w:r>
        <w:rPr>
          <w:b/>
        </w:rPr>
        <w:t xml:space="preserve"> </w:t>
      </w:r>
      <w:bookmarkEnd w:id="1"/>
      <w:r w:rsidR="00D95134">
        <w:rPr>
          <w:b/>
        </w:rPr>
        <w:t>Megtévesztő volt a Lidl Magyarország kommunikációja több „teljes kiőrlésűként” hirdetett termék</w:t>
      </w:r>
      <w:r w:rsidR="008A553B">
        <w:rPr>
          <w:b/>
        </w:rPr>
        <w:t>e</w:t>
      </w:r>
      <w:r w:rsidR="00D95134">
        <w:rPr>
          <w:b/>
        </w:rPr>
        <w:t xml:space="preserve"> esetében – tárta fel a Gazdasági Versenyhivatal (GVH). Kiderült, hogy az érintett pékáruk alapanyaga csak alig egyharmad arányban volt teljes kiőrlésű liszt</w:t>
      </w:r>
      <w:r w:rsidR="00765EDE">
        <w:rPr>
          <w:b/>
        </w:rPr>
        <w:t>ből</w:t>
      </w:r>
      <w:r w:rsidR="00D95134">
        <w:rPr>
          <w:b/>
        </w:rPr>
        <w:t>. A fogyasztók megtévesztése miatt a GVH Versenytanácsa 186 millió forint bírságot szabott ki</w:t>
      </w:r>
      <w:r w:rsidR="00B35F65">
        <w:rPr>
          <w:b/>
        </w:rPr>
        <w:t>,</w:t>
      </w:r>
      <w:r w:rsidR="00D95134">
        <w:rPr>
          <w:b/>
        </w:rPr>
        <w:t xml:space="preserve"> </w:t>
      </w:r>
      <w:r w:rsidR="00D213C7">
        <w:rPr>
          <w:b/>
        </w:rPr>
        <w:t>a</w:t>
      </w:r>
      <w:r w:rsidR="00A577FC">
        <w:rPr>
          <w:b/>
        </w:rPr>
        <w:t>z országszerte mintegy 200 áruházat működtető kiskereskedelmi</w:t>
      </w:r>
      <w:r w:rsidR="00D213C7">
        <w:rPr>
          <w:b/>
        </w:rPr>
        <w:t xml:space="preserve"> vállalkozás</w:t>
      </w:r>
      <w:r w:rsidR="00D95134">
        <w:rPr>
          <w:b/>
        </w:rPr>
        <w:t>ra.</w:t>
      </w:r>
    </w:p>
    <w:p w14:paraId="7AC431C7" w14:textId="6E2FD50B" w:rsidR="00D95134" w:rsidRDefault="00D95134" w:rsidP="00D95134">
      <w:pPr>
        <w:tabs>
          <w:tab w:val="left" w:pos="567"/>
        </w:tabs>
        <w:rPr>
          <w:bCs/>
        </w:rPr>
      </w:pPr>
      <w:r>
        <w:rPr>
          <w:bCs/>
        </w:rPr>
        <w:t xml:space="preserve">A Gazdasági Versenyhivatal 2024 januárjában indított versenyfelügyeleti eljárást </w:t>
      </w:r>
      <w:r w:rsidR="00D213C7">
        <w:rPr>
          <w:bCs/>
        </w:rPr>
        <w:t>a Lidl</w:t>
      </w:r>
      <w:r w:rsidR="00A577FC">
        <w:rPr>
          <w:bCs/>
        </w:rPr>
        <w:t xml:space="preserve"> Magyarország </w:t>
      </w:r>
      <w:r w:rsidR="00A577FC" w:rsidRPr="00A577FC">
        <w:rPr>
          <w:bCs/>
        </w:rPr>
        <w:t>Kereskedelmi B</w:t>
      </w:r>
      <w:r w:rsidR="00A577FC">
        <w:rPr>
          <w:bCs/>
        </w:rPr>
        <w:t>t.</w:t>
      </w:r>
      <w:r>
        <w:rPr>
          <w:bCs/>
        </w:rPr>
        <w:t>-vel szemben, mert azt gyanította, hogy</w:t>
      </w:r>
      <w:r w:rsidR="00B35F65">
        <w:rPr>
          <w:bCs/>
        </w:rPr>
        <w:t xml:space="preserve"> a cég négy, „teljes kiőrlésű” jelzővel forgalmazott termék</w:t>
      </w:r>
      <w:r w:rsidR="00A02C11">
        <w:rPr>
          <w:bCs/>
        </w:rPr>
        <w:t>ével</w:t>
      </w:r>
      <w:r w:rsidR="00B35F65">
        <w:rPr>
          <w:bCs/>
        </w:rPr>
        <w:t xml:space="preserve"> </w:t>
      </w:r>
      <w:r w:rsidR="00D213C7" w:rsidRPr="00D213C7">
        <w:rPr>
          <w:bCs/>
        </w:rPr>
        <w:t>(teljes kiőrlésű nosztalgia kifli, PurPur teljes kiőrlésű stangli, teljes kiőrlésű pogácsa magvakkal és teljes kiőrlésű búzaliszt felhasználásával készült kakaós csiga édesítőszerekkel)</w:t>
      </w:r>
      <w:r w:rsidR="00B35F65">
        <w:rPr>
          <w:bCs/>
        </w:rPr>
        <w:t xml:space="preserve"> </w:t>
      </w:r>
      <w:r w:rsidR="00845B16" w:rsidRPr="006F0D58">
        <w:t>megtéveszt</w:t>
      </w:r>
      <w:r w:rsidR="00845B16">
        <w:t xml:space="preserve">i </w:t>
      </w:r>
      <w:r w:rsidR="00845B16" w:rsidRPr="006F0D58">
        <w:t xml:space="preserve">a </w:t>
      </w:r>
      <w:r w:rsidR="00845B16">
        <w:t xml:space="preserve">fogyasztókat, mivel </w:t>
      </w:r>
      <w:r w:rsidR="00A02C11">
        <w:t xml:space="preserve">azok </w:t>
      </w:r>
      <w:r w:rsidR="00166C7F" w:rsidRPr="00166C7F">
        <w:rPr>
          <w:bCs/>
        </w:rPr>
        <w:t>a finomlisztnél kisebb arányban tartalmaz</w:t>
      </w:r>
      <w:r w:rsidR="00A02C11">
        <w:rPr>
          <w:bCs/>
        </w:rPr>
        <w:t>nak</w:t>
      </w:r>
      <w:r w:rsidR="00166C7F" w:rsidRPr="00166C7F">
        <w:rPr>
          <w:bCs/>
        </w:rPr>
        <w:t xml:space="preserve"> teljes kiőrlésű lisztet</w:t>
      </w:r>
      <w:r w:rsidR="001A45E8">
        <w:rPr>
          <w:bCs/>
        </w:rPr>
        <w:t>.</w:t>
      </w:r>
    </w:p>
    <w:p w14:paraId="57A26C44" w14:textId="08E2C24D" w:rsidR="00D95134" w:rsidRDefault="00D95134" w:rsidP="00D95134">
      <w:pPr>
        <w:tabs>
          <w:tab w:val="left" w:pos="567"/>
        </w:tabs>
        <w:rPr>
          <w:bCs/>
        </w:rPr>
      </w:pPr>
      <w:r>
        <w:rPr>
          <w:bCs/>
        </w:rPr>
        <w:t>A GVH</w:t>
      </w:r>
      <w:r w:rsidR="00B35F65">
        <w:rPr>
          <w:bCs/>
        </w:rPr>
        <w:t xml:space="preserve"> gyanúja beigazolódott. Kiderült,</w:t>
      </w:r>
      <w:r>
        <w:rPr>
          <w:bCs/>
        </w:rPr>
        <w:t xml:space="preserve"> hogy a Lidl megtévesztette a fogyasztókat. </w:t>
      </w:r>
      <w:r w:rsidR="00B35F65">
        <w:rPr>
          <w:bCs/>
        </w:rPr>
        <w:t xml:space="preserve">A cég a </w:t>
      </w:r>
      <w:r w:rsidR="00B35F65" w:rsidRPr="00B35F65">
        <w:rPr>
          <w:bCs/>
        </w:rPr>
        <w:t>2020. június 6-tól alkalmazott kereskedelmi kommunikác</w:t>
      </w:r>
      <w:r w:rsidR="00B35F65">
        <w:rPr>
          <w:bCs/>
        </w:rPr>
        <w:t>iójá</w:t>
      </w:r>
      <w:r w:rsidR="008A553B">
        <w:rPr>
          <w:bCs/>
        </w:rPr>
        <w:t>val</w:t>
      </w:r>
      <w:r w:rsidR="00B35F65" w:rsidRPr="00B35F65">
        <w:rPr>
          <w:bCs/>
        </w:rPr>
        <w:t>, illetve önmagában ezen termékek elnevezésével megtévesztő kereskedelmi gyakorlatot folytatott a termékek összetételével kapcsolatban</w:t>
      </w:r>
      <w:r w:rsidR="00B35F65">
        <w:rPr>
          <w:bCs/>
        </w:rPr>
        <w:t>. Valójában az érintett</w:t>
      </w:r>
      <w:r w:rsidR="00B35F65" w:rsidRPr="00B35F65">
        <w:rPr>
          <w:bCs/>
        </w:rPr>
        <w:t xml:space="preserve"> </w:t>
      </w:r>
      <w:r w:rsidR="004E56F1">
        <w:rPr>
          <w:bCs/>
        </w:rPr>
        <w:t>t</w:t>
      </w:r>
      <w:r w:rsidR="00B35F65" w:rsidRPr="00B35F65">
        <w:rPr>
          <w:bCs/>
        </w:rPr>
        <w:t>ermék</w:t>
      </w:r>
      <w:r w:rsidR="00B35F65">
        <w:rPr>
          <w:bCs/>
        </w:rPr>
        <w:t>e</w:t>
      </w:r>
      <w:r w:rsidR="00765EDE">
        <w:rPr>
          <w:bCs/>
        </w:rPr>
        <w:t>kben</w:t>
      </w:r>
      <w:r w:rsidR="00B35F65" w:rsidRPr="00B35F65">
        <w:rPr>
          <w:bCs/>
        </w:rPr>
        <w:t xml:space="preserve"> </w:t>
      </w:r>
      <w:r w:rsidR="00A02C11">
        <w:rPr>
          <w:bCs/>
        </w:rPr>
        <w:t xml:space="preserve">a </w:t>
      </w:r>
      <w:r w:rsidR="00B35F65" w:rsidRPr="00B35F65">
        <w:rPr>
          <w:bCs/>
        </w:rPr>
        <w:t>liszt</w:t>
      </w:r>
      <w:r w:rsidR="00A02C11">
        <w:rPr>
          <w:bCs/>
        </w:rPr>
        <w:t>nek</w:t>
      </w:r>
      <w:r w:rsidR="00B35F65" w:rsidRPr="00B35F65">
        <w:rPr>
          <w:bCs/>
        </w:rPr>
        <w:t xml:space="preserve"> csak</w:t>
      </w:r>
      <w:r w:rsidR="008A553B">
        <w:rPr>
          <w:bCs/>
        </w:rPr>
        <w:t xml:space="preserve"> mintegy</w:t>
      </w:r>
      <w:r w:rsidR="00B35F65" w:rsidRPr="00B35F65">
        <w:rPr>
          <w:bCs/>
        </w:rPr>
        <w:t xml:space="preserve"> 30-33%-a volt teljes kiőrlésű, a többi az elnevezéssel ellentétben olcsóbb és egészségügyi szempontból </w:t>
      </w:r>
      <w:r w:rsidR="00B35F65">
        <w:rPr>
          <w:bCs/>
        </w:rPr>
        <w:t xml:space="preserve">kevésbé előnyös </w:t>
      </w:r>
      <w:r w:rsidR="00B35F65" w:rsidRPr="00B35F65">
        <w:rPr>
          <w:bCs/>
        </w:rPr>
        <w:t>finomlisztből készült.</w:t>
      </w:r>
      <w:r w:rsidR="00986772" w:rsidRPr="00986772">
        <w:t xml:space="preserve"> </w:t>
      </w:r>
      <w:r w:rsidR="00986772" w:rsidRPr="00986772">
        <w:rPr>
          <w:bCs/>
        </w:rPr>
        <w:t>Hogyha egy vállalkozás „teljes kiőrlésű” jelzővel illet egy pékárut, akkor a termék alapanyagának legalább 50%-ban teljes kiőrlésű lisztnek kell lennie.</w:t>
      </w:r>
    </w:p>
    <w:p w14:paraId="1D937999" w14:textId="2D80A5AA" w:rsidR="00D95134" w:rsidRDefault="00B35F65" w:rsidP="008A553B">
      <w:pPr>
        <w:tabs>
          <w:tab w:val="left" w:pos="567"/>
        </w:tabs>
        <w:rPr>
          <w:bCs/>
        </w:rPr>
      </w:pPr>
      <w:r>
        <w:rPr>
          <w:bCs/>
        </w:rPr>
        <w:t xml:space="preserve">A jogsértés miatt a GVH Versenytanácsa 186 millió forint bírságot szabott ki a </w:t>
      </w:r>
      <w:r w:rsidR="008A553B">
        <w:rPr>
          <w:bCs/>
        </w:rPr>
        <w:t xml:space="preserve">Lidl Magyarországra. A nemzeti versenyhatóság súlyosbító körülményként vette figyelembe, hogy </w:t>
      </w:r>
      <w:r w:rsidR="008A553B" w:rsidRPr="008A553B">
        <w:rPr>
          <w:bCs/>
        </w:rPr>
        <w:t>a jogsértő kereskedelmi gyakorlat huzamosabb ideig (évekig) tartott és tart jelenleg is, így széles fogyasztói kört ért el</w:t>
      </w:r>
      <w:r w:rsidR="008A553B">
        <w:rPr>
          <w:bCs/>
        </w:rPr>
        <w:t xml:space="preserve">, továbbá </w:t>
      </w:r>
      <w:r w:rsidR="008A553B" w:rsidRPr="008A553B">
        <w:rPr>
          <w:bCs/>
        </w:rPr>
        <w:t>a kereskedelmi kommunikációval érintett fogyasztói kör részben sérülékeny</w:t>
      </w:r>
      <w:r w:rsidR="008A553B">
        <w:rPr>
          <w:bCs/>
        </w:rPr>
        <w:t xml:space="preserve">, például </w:t>
      </w:r>
      <w:r w:rsidR="008A553B" w:rsidRPr="008A553B">
        <w:rPr>
          <w:bCs/>
        </w:rPr>
        <w:t>cukorbetegek és inzulinrezisztens fogyasztók</w:t>
      </w:r>
      <w:r w:rsidR="008A553B">
        <w:rPr>
          <w:bCs/>
        </w:rPr>
        <w:t>.</w:t>
      </w:r>
    </w:p>
    <w:p w14:paraId="22C766A1" w14:textId="5B4CFC1A" w:rsidR="00BC4099" w:rsidRPr="00835934" w:rsidRDefault="00BC4099" w:rsidP="00A40541">
      <w:pPr>
        <w:tabs>
          <w:tab w:val="left" w:pos="567"/>
        </w:tabs>
        <w:rPr>
          <w:bCs/>
        </w:rPr>
      </w:pPr>
      <w:r>
        <w:rPr>
          <w:bCs/>
        </w:rPr>
        <w:t>Az ügy kapcsán a GVH arra hívja fel a figyelmet, hogy</w:t>
      </w:r>
      <w:r w:rsidR="00E761EB">
        <w:rPr>
          <w:bCs/>
        </w:rPr>
        <w:t xml:space="preserve"> a</w:t>
      </w:r>
      <w:r>
        <w:rPr>
          <w:bCs/>
        </w:rPr>
        <w:t xml:space="preserve"> </w:t>
      </w:r>
      <w:r w:rsidRPr="003E675C">
        <w:rPr>
          <w:bCs/>
        </w:rPr>
        <w:t>vállalkozások</w:t>
      </w:r>
      <w:r w:rsidR="007E7FE3">
        <w:rPr>
          <w:bCs/>
        </w:rPr>
        <w:t>nak</w:t>
      </w:r>
      <w:r>
        <w:rPr>
          <w:bCs/>
        </w:rPr>
        <w:t xml:space="preserve"> </w:t>
      </w:r>
      <w:r w:rsidR="00E761EB">
        <w:rPr>
          <w:bCs/>
        </w:rPr>
        <w:t xml:space="preserve">a kereskedelmi </w:t>
      </w:r>
      <w:r w:rsidR="00DE2921">
        <w:rPr>
          <w:bCs/>
        </w:rPr>
        <w:t xml:space="preserve">kommunikációjuk kialakítása során </w:t>
      </w:r>
      <w:r w:rsidR="007E7FE3">
        <w:rPr>
          <w:bCs/>
        </w:rPr>
        <w:t>figyelmemmel kell lenniük arra</w:t>
      </w:r>
      <w:r w:rsidR="00DE2921">
        <w:rPr>
          <w:bCs/>
        </w:rPr>
        <w:t>, hogy a fogyasztók miként fogják értelmezni</w:t>
      </w:r>
      <w:r w:rsidR="007E7FE3">
        <w:rPr>
          <w:bCs/>
        </w:rPr>
        <w:t xml:space="preserve"> üzenetüket</w:t>
      </w:r>
      <w:r w:rsidR="00DE2921">
        <w:rPr>
          <w:bCs/>
        </w:rPr>
        <w:t xml:space="preserve">, és </w:t>
      </w:r>
      <w:r w:rsidR="007E7FE3">
        <w:rPr>
          <w:bCs/>
        </w:rPr>
        <w:t>nem várhatják el fogyasztóktól, hogy az állítások valóságtartalmának utánajárjanak.</w:t>
      </w:r>
      <w:r>
        <w:rPr>
          <w:bCs/>
        </w:rPr>
        <w:t xml:space="preserve"> A nemzeti versenyhatóság kiemelt figyelemmel kezeli azon állításokat, melyek </w:t>
      </w:r>
      <w:r w:rsidR="009C2511">
        <w:rPr>
          <w:bCs/>
        </w:rPr>
        <w:t>bizonyos</w:t>
      </w:r>
      <w:r>
        <w:rPr>
          <w:bCs/>
        </w:rPr>
        <w:t xml:space="preserve"> termékek </w:t>
      </w:r>
      <w:r w:rsidR="009C2511">
        <w:rPr>
          <w:bCs/>
        </w:rPr>
        <w:t>egészségre</w:t>
      </w:r>
      <w:r>
        <w:rPr>
          <w:bCs/>
        </w:rPr>
        <w:t xml:space="preserve"> gyakorolt hat</w:t>
      </w:r>
      <w:r w:rsidR="009C2511">
        <w:rPr>
          <w:bCs/>
        </w:rPr>
        <w:t>ásaira utalnak, hisz egyes fogyasztói csoportok</w:t>
      </w:r>
      <w:r w:rsidR="00A577FC">
        <w:rPr>
          <w:bCs/>
        </w:rPr>
        <w:t xml:space="preserve"> – például a speciális étrenddel élők – </w:t>
      </w:r>
      <w:r w:rsidR="009C2511">
        <w:rPr>
          <w:bCs/>
        </w:rPr>
        <w:t>különösen kitettek ezeknek az állításoknak.</w:t>
      </w:r>
    </w:p>
    <w:p w14:paraId="3F5C0D44" w14:textId="062DDA4C" w:rsidR="00361831" w:rsidRPr="00F97FB3" w:rsidRDefault="00361831" w:rsidP="00361831">
      <w:r w:rsidRPr="002B7232">
        <w:t xml:space="preserve">Az ügy hivatali nyilvántartási száma: </w:t>
      </w:r>
      <w:r w:rsidRPr="002B7232">
        <w:rPr>
          <w:b/>
          <w:bCs/>
        </w:rPr>
        <w:t>VJ/</w:t>
      </w:r>
      <w:r w:rsidR="00D213C7">
        <w:rPr>
          <w:b/>
          <w:bCs/>
        </w:rPr>
        <w:t>1</w:t>
      </w:r>
      <w:r w:rsidRPr="002B7232">
        <w:rPr>
          <w:b/>
          <w:bCs/>
        </w:rPr>
        <w:t>/202</w:t>
      </w:r>
      <w:r w:rsidR="00D213C7">
        <w:rPr>
          <w:b/>
          <w:bCs/>
        </w:rPr>
        <w:t>4</w:t>
      </w:r>
      <w:r w:rsidRPr="002B7232">
        <w:rPr>
          <w:b/>
          <w:bCs/>
        </w:rPr>
        <w:t>.</w:t>
      </w:r>
    </w:p>
    <w:bookmarkEnd w:id="2"/>
    <w:p w14:paraId="4975C93D" w14:textId="74E1591A" w:rsidR="00361831" w:rsidRPr="006A045E" w:rsidRDefault="00361831" w:rsidP="00361831">
      <w:pPr>
        <w:spacing w:after="0"/>
        <w:rPr>
          <w:b/>
          <w:bCs/>
        </w:rPr>
      </w:pPr>
      <w:r>
        <w:rPr>
          <w:b/>
          <w:bCs/>
        </w:rPr>
        <w:t xml:space="preserve">GVH </w:t>
      </w:r>
      <w:r w:rsidRPr="006A045E">
        <w:rPr>
          <w:b/>
          <w:bCs/>
        </w:rPr>
        <w:t xml:space="preserve">Közszolgálati </w:t>
      </w:r>
      <w:r>
        <w:rPr>
          <w:b/>
          <w:bCs/>
        </w:rPr>
        <w:t>kommunikációs</w:t>
      </w:r>
      <w:r w:rsidRPr="006A045E">
        <w:rPr>
          <w:b/>
          <w:bCs/>
        </w:rPr>
        <w:t xml:space="preserve"> Iroda</w:t>
      </w:r>
    </w:p>
    <w:p w14:paraId="46B5F357" w14:textId="77777777" w:rsidR="00361831" w:rsidRDefault="00361831" w:rsidP="00361831">
      <w:pPr>
        <w:spacing w:after="0"/>
      </w:pPr>
    </w:p>
    <w:p w14:paraId="4D4523B3" w14:textId="77777777" w:rsidR="00361831" w:rsidRDefault="00361831" w:rsidP="00361831">
      <w:pPr>
        <w:spacing w:after="0"/>
      </w:pPr>
      <w:r>
        <w:t>További információ:</w:t>
      </w:r>
    </w:p>
    <w:p w14:paraId="707774B9" w14:textId="77777777" w:rsidR="00361831" w:rsidRDefault="00361831" w:rsidP="00361831">
      <w:pPr>
        <w:spacing w:after="0"/>
      </w:pPr>
      <w:r>
        <w:t>Horváth Bálint, kommunikációs vezető +36 20 238 6939</w:t>
      </w:r>
    </w:p>
    <w:p w14:paraId="4198A9CE" w14:textId="65D13EF5" w:rsidR="002A426E" w:rsidRDefault="00361831" w:rsidP="008A553B">
      <w:pPr>
        <w:spacing w:after="0"/>
      </w:pPr>
      <w:r>
        <w:t>Gondolovics Katalin, sajtószóvivő +36 30 603 1170</w:t>
      </w:r>
    </w:p>
    <w:sectPr w:rsidR="002A426E" w:rsidSect="00825424">
      <w:footerReference w:type="default" r:id="rId6"/>
      <w:headerReference w:type="first" r:id="rId7"/>
      <w:footerReference w:type="first" r:id="rId8"/>
      <w:pgSz w:w="11906" w:h="16838"/>
      <w:pgMar w:top="284" w:right="851" w:bottom="567" w:left="851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FBC33" w14:textId="77777777" w:rsidR="00082C11" w:rsidRDefault="00082C11">
      <w:pPr>
        <w:spacing w:after="0" w:line="240" w:lineRule="auto"/>
      </w:pPr>
      <w:r>
        <w:separator/>
      </w:r>
    </w:p>
  </w:endnote>
  <w:endnote w:type="continuationSeparator" w:id="0">
    <w:p w14:paraId="75E330E0" w14:textId="77777777" w:rsidR="00082C11" w:rsidRDefault="00082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EDA8" w14:textId="77777777" w:rsidR="00445B87" w:rsidRDefault="00736F5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6C2FF" w14:textId="77777777" w:rsidR="00445B87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A3372" w14:textId="77777777" w:rsidR="00082C11" w:rsidRDefault="00082C11">
      <w:pPr>
        <w:spacing w:after="0" w:line="240" w:lineRule="auto"/>
      </w:pPr>
      <w:r>
        <w:separator/>
      </w:r>
    </w:p>
  </w:footnote>
  <w:footnote w:type="continuationSeparator" w:id="0">
    <w:p w14:paraId="10BDA757" w14:textId="77777777" w:rsidR="00082C11" w:rsidRDefault="00082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DCDA" w14:textId="77777777" w:rsidR="00445B87" w:rsidRDefault="00736F5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11AF6"/>
    <w:rsid w:val="00055453"/>
    <w:rsid w:val="00057D8B"/>
    <w:rsid w:val="00074E8E"/>
    <w:rsid w:val="00082C11"/>
    <w:rsid w:val="00166C7F"/>
    <w:rsid w:val="001A45E8"/>
    <w:rsid w:val="00202D48"/>
    <w:rsid w:val="00206DF4"/>
    <w:rsid w:val="002574F3"/>
    <w:rsid w:val="002A0E05"/>
    <w:rsid w:val="002A426E"/>
    <w:rsid w:val="002B5D64"/>
    <w:rsid w:val="002D7A9E"/>
    <w:rsid w:val="00361831"/>
    <w:rsid w:val="003C51E4"/>
    <w:rsid w:val="003E675C"/>
    <w:rsid w:val="00424B8A"/>
    <w:rsid w:val="00430D05"/>
    <w:rsid w:val="00445B87"/>
    <w:rsid w:val="00491BFC"/>
    <w:rsid w:val="004E3CF2"/>
    <w:rsid w:val="004E56F1"/>
    <w:rsid w:val="004F164F"/>
    <w:rsid w:val="00545903"/>
    <w:rsid w:val="005566B7"/>
    <w:rsid w:val="005A384B"/>
    <w:rsid w:val="005A4856"/>
    <w:rsid w:val="005B31C0"/>
    <w:rsid w:val="005E13E7"/>
    <w:rsid w:val="005E7373"/>
    <w:rsid w:val="00626E97"/>
    <w:rsid w:val="00662D35"/>
    <w:rsid w:val="006F5C5F"/>
    <w:rsid w:val="0072038E"/>
    <w:rsid w:val="00721F53"/>
    <w:rsid w:val="00736F52"/>
    <w:rsid w:val="00765EDE"/>
    <w:rsid w:val="007E7FE3"/>
    <w:rsid w:val="008302EE"/>
    <w:rsid w:val="00835934"/>
    <w:rsid w:val="00845B16"/>
    <w:rsid w:val="0087723A"/>
    <w:rsid w:val="008927DB"/>
    <w:rsid w:val="008A553B"/>
    <w:rsid w:val="008C44CC"/>
    <w:rsid w:val="008C6A4A"/>
    <w:rsid w:val="008F43F8"/>
    <w:rsid w:val="00904062"/>
    <w:rsid w:val="00905BBD"/>
    <w:rsid w:val="00912F79"/>
    <w:rsid w:val="00933AD1"/>
    <w:rsid w:val="0093786F"/>
    <w:rsid w:val="00986772"/>
    <w:rsid w:val="00991A1E"/>
    <w:rsid w:val="009C2511"/>
    <w:rsid w:val="009C5B47"/>
    <w:rsid w:val="00A02C11"/>
    <w:rsid w:val="00A23ED6"/>
    <w:rsid w:val="00A40541"/>
    <w:rsid w:val="00A577FC"/>
    <w:rsid w:val="00A715B2"/>
    <w:rsid w:val="00A96E66"/>
    <w:rsid w:val="00AF1A47"/>
    <w:rsid w:val="00B35F65"/>
    <w:rsid w:val="00B43BC7"/>
    <w:rsid w:val="00B6413F"/>
    <w:rsid w:val="00BC4099"/>
    <w:rsid w:val="00C87708"/>
    <w:rsid w:val="00C9083F"/>
    <w:rsid w:val="00CA2EBA"/>
    <w:rsid w:val="00CD56C9"/>
    <w:rsid w:val="00CD63D8"/>
    <w:rsid w:val="00D213C7"/>
    <w:rsid w:val="00D31443"/>
    <w:rsid w:val="00D95134"/>
    <w:rsid w:val="00DB780D"/>
    <w:rsid w:val="00DE2921"/>
    <w:rsid w:val="00E45607"/>
    <w:rsid w:val="00E665BD"/>
    <w:rsid w:val="00E761EB"/>
    <w:rsid w:val="00EC4637"/>
    <w:rsid w:val="00EE0B58"/>
    <w:rsid w:val="00F13997"/>
    <w:rsid w:val="00F22CD6"/>
    <w:rsid w:val="00F261FE"/>
    <w:rsid w:val="00F922F9"/>
    <w:rsid w:val="00FC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C4099"/>
    <w:rPr>
      <w:b/>
      <w:bCs/>
    </w:rPr>
  </w:style>
  <w:style w:type="character" w:styleId="Kiemels">
    <w:name w:val="Emphasis"/>
    <w:basedOn w:val="Bekezdsalapbettpusa"/>
    <w:uiPriority w:val="20"/>
    <w:qFormat/>
    <w:rsid w:val="00BC40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364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Ferencz Csongor dr.</cp:lastModifiedBy>
  <cp:revision>5</cp:revision>
  <dcterms:created xsi:type="dcterms:W3CDTF">2025-02-12T14:32:00Z</dcterms:created>
  <dcterms:modified xsi:type="dcterms:W3CDTF">2025-02-12T15:16:00Z</dcterms:modified>
</cp:coreProperties>
</file>