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7648C2" w14:textId="38B3448B" w:rsidR="00E72001" w:rsidRPr="00E72001" w:rsidRDefault="00271D42" w:rsidP="00E72001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D06652">
        <w:rPr>
          <w:b/>
          <w:bCs/>
          <w:sz w:val="28"/>
          <w:szCs w:val="28"/>
        </w:rPr>
        <w:t xml:space="preserve">z online </w:t>
      </w:r>
      <w:proofErr w:type="spellStart"/>
      <w:r w:rsidR="00D06652">
        <w:rPr>
          <w:b/>
          <w:bCs/>
          <w:sz w:val="28"/>
          <w:szCs w:val="28"/>
        </w:rPr>
        <w:t>Árfigyelő</w:t>
      </w:r>
      <w:r>
        <w:rPr>
          <w:b/>
          <w:bCs/>
          <w:sz w:val="28"/>
          <w:szCs w:val="28"/>
        </w:rPr>
        <w:t>vel</w:t>
      </w:r>
      <w:proofErr w:type="spellEnd"/>
      <w:r w:rsidR="00D06652">
        <w:rPr>
          <w:b/>
          <w:bCs/>
          <w:sz w:val="28"/>
          <w:szCs w:val="28"/>
        </w:rPr>
        <w:t xml:space="preserve"> sokat spórolhatnak a családok</w:t>
      </w:r>
    </w:p>
    <w:p w14:paraId="0ED1E005" w14:textId="5FFEB981" w:rsidR="00E72001" w:rsidRPr="00E72001" w:rsidRDefault="00E72001" w:rsidP="00E72001">
      <w:pPr>
        <w:spacing w:after="120"/>
        <w:rPr>
          <w:b/>
          <w:bCs/>
        </w:rPr>
      </w:pPr>
      <w:r>
        <w:rPr>
          <w:b/>
          <w:bCs/>
        </w:rPr>
        <w:t xml:space="preserve">Budapest, 2025. február 11. – </w:t>
      </w:r>
      <w:r w:rsidRPr="00E72001">
        <w:rPr>
          <w:b/>
          <w:bCs/>
        </w:rPr>
        <w:t>A Gazdasági Versenyhivatal</w:t>
      </w:r>
      <w:r w:rsidR="00B446AC">
        <w:rPr>
          <w:b/>
          <w:bCs/>
        </w:rPr>
        <w:t xml:space="preserve"> (GVH) </w:t>
      </w:r>
      <w:r w:rsidRPr="00E72001">
        <w:rPr>
          <w:b/>
          <w:bCs/>
        </w:rPr>
        <w:t xml:space="preserve">nyomon követi az élelmiszerek piacán zajló folyamatokat és szükség esetén beavatkozik. A GVH működteti az ingyenes online Árfigyelő rendszert, amelyben napi szinten mintegy 2000 különböző élelmiszertermék ára követhető nyomon, országszerte több mint 1200 boltban. Az Árfigyelő használatával a magyar családok pénzt </w:t>
      </w:r>
      <w:r w:rsidR="0018353C">
        <w:rPr>
          <w:b/>
          <w:bCs/>
        </w:rPr>
        <w:t>é</w:t>
      </w:r>
      <w:r w:rsidRPr="00E72001">
        <w:rPr>
          <w:b/>
          <w:bCs/>
        </w:rPr>
        <w:t>s időt spórolhatnak</w:t>
      </w:r>
      <w:r w:rsidR="0018353C">
        <w:rPr>
          <w:b/>
          <w:bCs/>
        </w:rPr>
        <w:t>.</w:t>
      </w:r>
      <w:r w:rsidRPr="00E72001">
        <w:rPr>
          <w:b/>
          <w:bCs/>
        </w:rPr>
        <w:t xml:space="preserve"> </w:t>
      </w:r>
      <w:r w:rsidR="0018353C">
        <w:rPr>
          <w:b/>
          <w:bCs/>
        </w:rPr>
        <w:t>H</w:t>
      </w:r>
      <w:r w:rsidRPr="00E72001">
        <w:rPr>
          <w:b/>
          <w:bCs/>
        </w:rPr>
        <w:t xml:space="preserve">amarosan újabb termékkategóriákkal bővül az árak összehasonlíthatóságát biztosító rendszer. </w:t>
      </w:r>
    </w:p>
    <w:p w14:paraId="248BD35F" w14:textId="549E000D" w:rsidR="00E72001" w:rsidRPr="00E72001" w:rsidRDefault="00E72001" w:rsidP="00E72001">
      <w:pPr>
        <w:spacing w:after="120"/>
      </w:pPr>
      <w:r>
        <w:t>Hat</w:t>
      </w:r>
      <w:r w:rsidRPr="00E72001">
        <w:t xml:space="preserve"> százalékra emelkedett az élelmiszerinfláció 2025 januárjában – közölte kedden a Központi Statisztikai Hivatal (KSH). Különösen egyes alapvető élelmiszerek esetében volt kiugró az áremelkedés</w:t>
      </w:r>
      <w:r>
        <w:t xml:space="preserve"> az egy évvel korábbi adatokhoz képest.</w:t>
      </w:r>
    </w:p>
    <w:p w14:paraId="2338ACCB" w14:textId="37CEA9F2" w:rsidR="00E72001" w:rsidRPr="00E72001" w:rsidRDefault="00E72001" w:rsidP="00E72001">
      <w:pPr>
        <w:spacing w:after="120"/>
      </w:pPr>
      <w:r w:rsidRPr="00E72001">
        <w:t xml:space="preserve">A Gazdasági Versenyhivatal figyelemmel kíséri az egyes termékláncokban – például a tojás vagy tejtermékek esetében – tapasztalható piaci folyamatokat és indokolt esetben </w:t>
      </w:r>
      <w:r>
        <w:t xml:space="preserve">kész a beavatkozásra, illetve az árak letörését célzó kezdeményezések támogatására. </w:t>
      </w:r>
      <w:hyperlink r:id="rId8" w:history="1">
        <w:r w:rsidRPr="00E72001">
          <w:rPr>
            <w:rStyle w:val="Hiperhivatkozs"/>
          </w:rPr>
          <w:t>Rigó Csaba Balázs, a GVH elnöke január végén felszólító levelet küldött</w:t>
        </w:r>
      </w:hyperlink>
      <w:r w:rsidRPr="00E72001">
        <w:t xml:space="preserve"> több – alapvető élelmiszerek termelőit és feldolgozóit tömörítő – érdekképviseleti szervezethez. A nemzeti versenyhatóság álláspontja szerint</w:t>
      </w:r>
      <w:r>
        <w:t xml:space="preserve"> ugyanis</w:t>
      </w:r>
      <w:r w:rsidRPr="00E72001">
        <w:t xml:space="preserve"> az érdekképviseleti szervezetek által rendszeresen kiadott áremelési közlemények sérthetik a tisztességes piaci versenyt és fokozzák az inflációs nyomást.</w:t>
      </w:r>
    </w:p>
    <w:p w14:paraId="0C366869" w14:textId="0E5A8D2C" w:rsidR="00E72001" w:rsidRDefault="00E72001" w:rsidP="00E72001">
      <w:pPr>
        <w:spacing w:after="120"/>
      </w:pPr>
      <w:r>
        <w:t>Mindemellett a</w:t>
      </w:r>
      <w:r w:rsidRPr="00E72001">
        <w:t xml:space="preserve"> GVH folyamatosan működteti a </w:t>
      </w:r>
      <w:hyperlink r:id="rId9" w:history="1">
        <w:r w:rsidRPr="00A5463B">
          <w:rPr>
            <w:rStyle w:val="Hiperhivatkozs"/>
          </w:rPr>
          <w:t>www.arfigyelo.gvh.hu</w:t>
        </w:r>
      </w:hyperlink>
      <w:r>
        <w:t xml:space="preserve"> </w:t>
      </w:r>
      <w:r w:rsidRPr="00E72001">
        <w:t>címen elérhető online Árfigyelő rendszert, amelyben jelenleg hat nagy kereskedelmi lánc, országszerte 1277 boltjában, 78 termékkategóriában, több mint 2000 különböző élelmiszertermék naponta frissülő árait követhetik nyomon a vásárlók. A bevásárlólista funkció</w:t>
      </w:r>
      <w:r>
        <w:t>,</w:t>
      </w:r>
      <w:r w:rsidRPr="00E72001">
        <w:t xml:space="preserve"> illetve a térképes boltszűrő használatával a családok pénzt és időt spórolhatnak a vásárlásaik során.</w:t>
      </w:r>
    </w:p>
    <w:p w14:paraId="5049B3F3" w14:textId="08DCB59D" w:rsidR="00E72001" w:rsidRPr="00E72001" w:rsidRDefault="00E72001" w:rsidP="00D06652">
      <w:pPr>
        <w:spacing w:after="120"/>
      </w:pPr>
      <w:r>
        <w:t xml:space="preserve">Jó hír, hogy </w:t>
      </w:r>
      <w:hyperlink r:id="rId10" w:history="1">
        <w:r w:rsidRPr="00E72001">
          <w:rPr>
            <w:rStyle w:val="Hiperhivatkozs"/>
          </w:rPr>
          <w:t>hamarosan újabb termékkategóriákkal bővülhet az online Árfigyelő rendszer</w:t>
        </w:r>
      </w:hyperlink>
      <w:r>
        <w:t xml:space="preserve">. </w:t>
      </w:r>
      <w:r w:rsidR="00D06652" w:rsidRPr="00D06652">
        <w:t>A</w:t>
      </w:r>
      <w:r w:rsidR="00D06652">
        <w:t xml:space="preserve">z </w:t>
      </w:r>
      <w:proofErr w:type="spellStart"/>
      <w:r w:rsidR="00D06652">
        <w:t>Árfigyelőt</w:t>
      </w:r>
      <w:proofErr w:type="spellEnd"/>
      <w:r w:rsidR="00D06652">
        <w:t xml:space="preserve"> létrehozó munkacsoport, a</w:t>
      </w:r>
      <w:r w:rsidR="00D06652" w:rsidRPr="00D06652">
        <w:t xml:space="preserve"> GVH és a Nemzetgazdasági Minisztérium </w:t>
      </w:r>
      <w:r w:rsidR="00C85ED2">
        <w:t>képviselői</w:t>
      </w:r>
      <w:r w:rsidR="00D06652">
        <w:t xml:space="preserve"> több egyeztetést is tartottak a</w:t>
      </w:r>
      <w:r w:rsidR="00D06652" w:rsidRPr="00D06652">
        <w:t xml:space="preserve"> rendszerbe bekerülő, új termékkategóriák mielőbbi meghatározása érdekében</w:t>
      </w:r>
      <w:r w:rsidR="00D06652">
        <w:t xml:space="preserve">. </w:t>
      </w:r>
      <w:r w:rsidRPr="00E72001">
        <w:t>A nemzeti versenyhatóság szakértői is vizsgálják, hogy melyek azok a termékkategóriák, amelyekben az árak összehasonlíthatósága, illetve az online Árfigyelő piacélénkítő hatása a legnagyobb hatást fejtheti ki.</w:t>
      </w:r>
    </w:p>
    <w:p w14:paraId="259914B7" w14:textId="1A18EBF7" w:rsidR="00E72001" w:rsidRPr="00E72001" w:rsidRDefault="00E72001" w:rsidP="00E72001">
      <w:pPr>
        <w:spacing w:after="120"/>
      </w:pPr>
      <w:r w:rsidRPr="00E72001">
        <w:t>Az elmúlt egy hónapban egyébként mintegy 30%-kal</w:t>
      </w:r>
      <w:r>
        <w:t xml:space="preserve"> emelkedett</w:t>
      </w:r>
      <w:r w:rsidRPr="00E72001">
        <w:t xml:space="preserve"> az Árfigyelő rendszert használók száma. Továbbá a rendszer adatai azt mutatják, hogy a kiskereskedelmi láncok az elmúlt hetekben csökkenteni kezdték egyes alapvető élelmiszerek – például tejtermékek – árát.</w:t>
      </w:r>
      <w:r>
        <w:t xml:space="preserve"> Mindez a napi szintű árverseny fokozódását jelzi.</w:t>
      </w:r>
    </w:p>
    <w:p w14:paraId="23C22E5B" w14:textId="2F9BC6A8" w:rsidR="00E51AF1" w:rsidRPr="00E51AF1" w:rsidRDefault="00E51AF1" w:rsidP="00E72001">
      <w:pPr>
        <w:spacing w:after="60"/>
        <w:jc w:val="left"/>
      </w:pPr>
      <w:r w:rsidRPr="00E51AF1">
        <w:rPr>
          <w:b/>
          <w:bCs/>
        </w:rPr>
        <w:t>GVH Közszolgálati kommunikációs Iroda</w:t>
      </w:r>
    </w:p>
    <w:p w14:paraId="6B791DFE" w14:textId="77777777" w:rsidR="00E51AF1" w:rsidRPr="00E51AF1" w:rsidRDefault="00E51AF1" w:rsidP="00E72001">
      <w:pPr>
        <w:spacing w:after="0"/>
        <w:jc w:val="left"/>
      </w:pPr>
      <w:r w:rsidRPr="00E51AF1">
        <w:t>További információ:</w:t>
      </w:r>
    </w:p>
    <w:p w14:paraId="20807750" w14:textId="77777777" w:rsidR="00E51AF1" w:rsidRPr="00E51AF1" w:rsidRDefault="00E51AF1" w:rsidP="00E72001">
      <w:pPr>
        <w:spacing w:after="0"/>
        <w:jc w:val="left"/>
      </w:pPr>
      <w:r w:rsidRPr="00E51AF1">
        <w:t>Horváth Bálint, kommunikációs vezető +36 20 238 6939</w:t>
      </w:r>
    </w:p>
    <w:p w14:paraId="00DC41DA" w14:textId="7ECC1A78" w:rsidR="003567BD" w:rsidRPr="00E51AF1" w:rsidRDefault="00E51AF1" w:rsidP="00E72001">
      <w:pPr>
        <w:spacing w:after="0"/>
        <w:jc w:val="left"/>
      </w:pPr>
      <w:r w:rsidRPr="00E51AF1">
        <w:t>Gondolovics Katalin, sajtószóvivő +36 30 603 1170</w:t>
      </w:r>
    </w:p>
    <w:sectPr w:rsidR="003567BD" w:rsidRPr="00E51AF1" w:rsidSect="00E72001"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D5017" w14:textId="77777777" w:rsidR="00EF0615" w:rsidRDefault="00EF0615">
      <w:pPr>
        <w:spacing w:after="0" w:line="240" w:lineRule="auto"/>
      </w:pPr>
      <w:r>
        <w:separator/>
      </w:r>
    </w:p>
  </w:endnote>
  <w:endnote w:type="continuationSeparator" w:id="0">
    <w:p w14:paraId="116F7FAA" w14:textId="77777777" w:rsidR="00EF0615" w:rsidRDefault="00EF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34186143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D5E9D" w14:textId="77777777" w:rsidR="00EF0615" w:rsidRDefault="00EF0615">
      <w:pPr>
        <w:spacing w:after="0" w:line="240" w:lineRule="auto"/>
      </w:pPr>
      <w:r>
        <w:separator/>
      </w:r>
    </w:p>
  </w:footnote>
  <w:footnote w:type="continuationSeparator" w:id="0">
    <w:p w14:paraId="2CAF8EA6" w14:textId="77777777" w:rsidR="00EF0615" w:rsidRDefault="00EF0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442BD"/>
    <w:multiLevelType w:val="hybridMultilevel"/>
    <w:tmpl w:val="68A27184"/>
    <w:lvl w:ilvl="0" w:tplc="D7100C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4396C"/>
    <w:multiLevelType w:val="hybridMultilevel"/>
    <w:tmpl w:val="69C4E1CA"/>
    <w:lvl w:ilvl="0" w:tplc="BD784654">
      <w:start w:val="3"/>
      <w:numFmt w:val="bullet"/>
      <w:lvlText w:val="-"/>
      <w:lvlJc w:val="left"/>
      <w:pPr>
        <w:ind w:left="394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267D51D3"/>
    <w:multiLevelType w:val="hybridMultilevel"/>
    <w:tmpl w:val="8200D188"/>
    <w:lvl w:ilvl="0" w:tplc="041A97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4142E"/>
    <w:multiLevelType w:val="hybridMultilevel"/>
    <w:tmpl w:val="FDFA2A28"/>
    <w:lvl w:ilvl="0" w:tplc="458A4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0066">
    <w:abstractNumId w:val="8"/>
  </w:num>
  <w:num w:numId="2" w16cid:durableId="1857770184">
    <w:abstractNumId w:val="10"/>
  </w:num>
  <w:num w:numId="3" w16cid:durableId="1911037563">
    <w:abstractNumId w:val="11"/>
  </w:num>
  <w:num w:numId="4" w16cid:durableId="1481850452">
    <w:abstractNumId w:val="4"/>
  </w:num>
  <w:num w:numId="5" w16cid:durableId="475344236">
    <w:abstractNumId w:val="5"/>
  </w:num>
  <w:num w:numId="6" w16cid:durableId="1205092981">
    <w:abstractNumId w:val="3"/>
  </w:num>
  <w:num w:numId="7" w16cid:durableId="545024958">
    <w:abstractNumId w:val="6"/>
  </w:num>
  <w:num w:numId="8" w16cid:durableId="1724210840">
    <w:abstractNumId w:val="7"/>
  </w:num>
  <w:num w:numId="9" w16cid:durableId="1692418679">
    <w:abstractNumId w:val="9"/>
  </w:num>
  <w:num w:numId="10" w16cid:durableId="1846045639">
    <w:abstractNumId w:val="2"/>
  </w:num>
  <w:num w:numId="11" w16cid:durableId="527525777">
    <w:abstractNumId w:val="0"/>
  </w:num>
  <w:num w:numId="12" w16cid:durableId="107551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A27"/>
    <w:rsid w:val="00000FA6"/>
    <w:rsid w:val="00002369"/>
    <w:rsid w:val="00002DE0"/>
    <w:rsid w:val="0000312D"/>
    <w:rsid w:val="000031CB"/>
    <w:rsid w:val="00004F3A"/>
    <w:rsid w:val="00006E24"/>
    <w:rsid w:val="00007E38"/>
    <w:rsid w:val="000110C0"/>
    <w:rsid w:val="0001137F"/>
    <w:rsid w:val="00013DDE"/>
    <w:rsid w:val="000166C9"/>
    <w:rsid w:val="00017602"/>
    <w:rsid w:val="00020B07"/>
    <w:rsid w:val="00022354"/>
    <w:rsid w:val="00023F2A"/>
    <w:rsid w:val="00027B65"/>
    <w:rsid w:val="00030E1F"/>
    <w:rsid w:val="00032D6D"/>
    <w:rsid w:val="000342C7"/>
    <w:rsid w:val="000348B6"/>
    <w:rsid w:val="00036B5E"/>
    <w:rsid w:val="00037B3C"/>
    <w:rsid w:val="000452FC"/>
    <w:rsid w:val="00045B05"/>
    <w:rsid w:val="00046A3A"/>
    <w:rsid w:val="00046CA3"/>
    <w:rsid w:val="000500F5"/>
    <w:rsid w:val="0005152C"/>
    <w:rsid w:val="000517A9"/>
    <w:rsid w:val="00054DF2"/>
    <w:rsid w:val="00061E15"/>
    <w:rsid w:val="0006425E"/>
    <w:rsid w:val="00066544"/>
    <w:rsid w:val="00070A32"/>
    <w:rsid w:val="00070F6F"/>
    <w:rsid w:val="00071146"/>
    <w:rsid w:val="00077BFB"/>
    <w:rsid w:val="00077ED8"/>
    <w:rsid w:val="00080850"/>
    <w:rsid w:val="00082DAF"/>
    <w:rsid w:val="00086051"/>
    <w:rsid w:val="00086664"/>
    <w:rsid w:val="000868C7"/>
    <w:rsid w:val="00087F49"/>
    <w:rsid w:val="000904A2"/>
    <w:rsid w:val="00093933"/>
    <w:rsid w:val="000A0719"/>
    <w:rsid w:val="000A0F83"/>
    <w:rsid w:val="000A3D05"/>
    <w:rsid w:val="000A5A9F"/>
    <w:rsid w:val="000A79A1"/>
    <w:rsid w:val="000A79CA"/>
    <w:rsid w:val="000B1433"/>
    <w:rsid w:val="000B19BF"/>
    <w:rsid w:val="000B1D31"/>
    <w:rsid w:val="000B2938"/>
    <w:rsid w:val="000B30A6"/>
    <w:rsid w:val="000B4833"/>
    <w:rsid w:val="000B4935"/>
    <w:rsid w:val="000B752A"/>
    <w:rsid w:val="000C30B0"/>
    <w:rsid w:val="000C4CBA"/>
    <w:rsid w:val="000C5983"/>
    <w:rsid w:val="000C7359"/>
    <w:rsid w:val="000D3454"/>
    <w:rsid w:val="000D4CF1"/>
    <w:rsid w:val="000D5409"/>
    <w:rsid w:val="000D6316"/>
    <w:rsid w:val="000D78B4"/>
    <w:rsid w:val="000E13C4"/>
    <w:rsid w:val="000E31A7"/>
    <w:rsid w:val="000E529C"/>
    <w:rsid w:val="000E5603"/>
    <w:rsid w:val="000E5957"/>
    <w:rsid w:val="000E670C"/>
    <w:rsid w:val="000E6CEA"/>
    <w:rsid w:val="000F1242"/>
    <w:rsid w:val="000F2DFF"/>
    <w:rsid w:val="000F2E98"/>
    <w:rsid w:val="000F3E7E"/>
    <w:rsid w:val="001002B5"/>
    <w:rsid w:val="00103FEF"/>
    <w:rsid w:val="00111878"/>
    <w:rsid w:val="00115142"/>
    <w:rsid w:val="00115CAD"/>
    <w:rsid w:val="0011637B"/>
    <w:rsid w:val="00120B66"/>
    <w:rsid w:val="00125798"/>
    <w:rsid w:val="001300DE"/>
    <w:rsid w:val="00130D85"/>
    <w:rsid w:val="00132EAE"/>
    <w:rsid w:val="001351C9"/>
    <w:rsid w:val="00136900"/>
    <w:rsid w:val="0013752C"/>
    <w:rsid w:val="00141841"/>
    <w:rsid w:val="00142C1F"/>
    <w:rsid w:val="00142E27"/>
    <w:rsid w:val="00143578"/>
    <w:rsid w:val="00144184"/>
    <w:rsid w:val="00145FDD"/>
    <w:rsid w:val="00147ED5"/>
    <w:rsid w:val="001503F7"/>
    <w:rsid w:val="00150CE1"/>
    <w:rsid w:val="00151A27"/>
    <w:rsid w:val="00152E30"/>
    <w:rsid w:val="00153EFA"/>
    <w:rsid w:val="0015739F"/>
    <w:rsid w:val="00157E3B"/>
    <w:rsid w:val="001640C5"/>
    <w:rsid w:val="00164745"/>
    <w:rsid w:val="00164A8F"/>
    <w:rsid w:val="00165C80"/>
    <w:rsid w:val="00166A70"/>
    <w:rsid w:val="00167D01"/>
    <w:rsid w:val="00171C10"/>
    <w:rsid w:val="00171CFE"/>
    <w:rsid w:val="00176B4E"/>
    <w:rsid w:val="00182190"/>
    <w:rsid w:val="0018238D"/>
    <w:rsid w:val="00182F1F"/>
    <w:rsid w:val="0018353C"/>
    <w:rsid w:val="00185DFB"/>
    <w:rsid w:val="00190044"/>
    <w:rsid w:val="0019010B"/>
    <w:rsid w:val="001914BD"/>
    <w:rsid w:val="00193134"/>
    <w:rsid w:val="00196256"/>
    <w:rsid w:val="001969C9"/>
    <w:rsid w:val="00197D3B"/>
    <w:rsid w:val="001A14C3"/>
    <w:rsid w:val="001A1727"/>
    <w:rsid w:val="001A2111"/>
    <w:rsid w:val="001A39B1"/>
    <w:rsid w:val="001A3BBF"/>
    <w:rsid w:val="001A4C0E"/>
    <w:rsid w:val="001A4FEC"/>
    <w:rsid w:val="001A7388"/>
    <w:rsid w:val="001A7564"/>
    <w:rsid w:val="001B1A0B"/>
    <w:rsid w:val="001B3725"/>
    <w:rsid w:val="001B64CB"/>
    <w:rsid w:val="001C039A"/>
    <w:rsid w:val="001C0A11"/>
    <w:rsid w:val="001C1D03"/>
    <w:rsid w:val="001C4194"/>
    <w:rsid w:val="001C5993"/>
    <w:rsid w:val="001C7676"/>
    <w:rsid w:val="001D0DC8"/>
    <w:rsid w:val="001D57AF"/>
    <w:rsid w:val="001D63CF"/>
    <w:rsid w:val="001D6490"/>
    <w:rsid w:val="001D79C4"/>
    <w:rsid w:val="001D7C53"/>
    <w:rsid w:val="001E2475"/>
    <w:rsid w:val="001E368D"/>
    <w:rsid w:val="001E584B"/>
    <w:rsid w:val="001E60F0"/>
    <w:rsid w:val="001F0129"/>
    <w:rsid w:val="001F237B"/>
    <w:rsid w:val="001F297C"/>
    <w:rsid w:val="001F2F8B"/>
    <w:rsid w:val="001F3414"/>
    <w:rsid w:val="001F7683"/>
    <w:rsid w:val="002002AB"/>
    <w:rsid w:val="00201236"/>
    <w:rsid w:val="00204030"/>
    <w:rsid w:val="002057ED"/>
    <w:rsid w:val="00207936"/>
    <w:rsid w:val="00210156"/>
    <w:rsid w:val="00210A7C"/>
    <w:rsid w:val="00212D9F"/>
    <w:rsid w:val="00214207"/>
    <w:rsid w:val="00215558"/>
    <w:rsid w:val="00215FE4"/>
    <w:rsid w:val="00216205"/>
    <w:rsid w:val="0021635F"/>
    <w:rsid w:val="00221DE5"/>
    <w:rsid w:val="002227B5"/>
    <w:rsid w:val="00222A4F"/>
    <w:rsid w:val="00223B8A"/>
    <w:rsid w:val="00226170"/>
    <w:rsid w:val="0023041C"/>
    <w:rsid w:val="0023141D"/>
    <w:rsid w:val="0023184C"/>
    <w:rsid w:val="00231EC0"/>
    <w:rsid w:val="00232AC9"/>
    <w:rsid w:val="0023408E"/>
    <w:rsid w:val="0023450F"/>
    <w:rsid w:val="00236403"/>
    <w:rsid w:val="00240002"/>
    <w:rsid w:val="00240A84"/>
    <w:rsid w:val="002429CC"/>
    <w:rsid w:val="00244DB1"/>
    <w:rsid w:val="002542D3"/>
    <w:rsid w:val="002549F0"/>
    <w:rsid w:val="002552D5"/>
    <w:rsid w:val="00256FDA"/>
    <w:rsid w:val="002574EF"/>
    <w:rsid w:val="00257907"/>
    <w:rsid w:val="0026273C"/>
    <w:rsid w:val="002629A4"/>
    <w:rsid w:val="0026349F"/>
    <w:rsid w:val="002638A9"/>
    <w:rsid w:val="002706B6"/>
    <w:rsid w:val="00271D42"/>
    <w:rsid w:val="00272D9B"/>
    <w:rsid w:val="00277721"/>
    <w:rsid w:val="00280A32"/>
    <w:rsid w:val="0028165E"/>
    <w:rsid w:val="002828BC"/>
    <w:rsid w:val="00285303"/>
    <w:rsid w:val="00287414"/>
    <w:rsid w:val="00291208"/>
    <w:rsid w:val="00292A11"/>
    <w:rsid w:val="00293DAB"/>
    <w:rsid w:val="00297614"/>
    <w:rsid w:val="002A167B"/>
    <w:rsid w:val="002A1D8D"/>
    <w:rsid w:val="002A23D2"/>
    <w:rsid w:val="002A26D1"/>
    <w:rsid w:val="002A486F"/>
    <w:rsid w:val="002A5174"/>
    <w:rsid w:val="002A58F3"/>
    <w:rsid w:val="002B0A18"/>
    <w:rsid w:val="002B18C9"/>
    <w:rsid w:val="002B221F"/>
    <w:rsid w:val="002B48B1"/>
    <w:rsid w:val="002B4916"/>
    <w:rsid w:val="002B55DD"/>
    <w:rsid w:val="002B7E3E"/>
    <w:rsid w:val="002C0806"/>
    <w:rsid w:val="002C18DA"/>
    <w:rsid w:val="002C3F2A"/>
    <w:rsid w:val="002C4955"/>
    <w:rsid w:val="002C50C0"/>
    <w:rsid w:val="002C5575"/>
    <w:rsid w:val="002D0128"/>
    <w:rsid w:val="002D1987"/>
    <w:rsid w:val="002D2B00"/>
    <w:rsid w:val="002D4DA2"/>
    <w:rsid w:val="002D5056"/>
    <w:rsid w:val="002D5FB1"/>
    <w:rsid w:val="002D72F8"/>
    <w:rsid w:val="002D7A16"/>
    <w:rsid w:val="002E048C"/>
    <w:rsid w:val="002E1424"/>
    <w:rsid w:val="002E2213"/>
    <w:rsid w:val="002E225C"/>
    <w:rsid w:val="002E4018"/>
    <w:rsid w:val="002E5D2F"/>
    <w:rsid w:val="002E6A6E"/>
    <w:rsid w:val="002F0E0E"/>
    <w:rsid w:val="002F3BD2"/>
    <w:rsid w:val="002F643F"/>
    <w:rsid w:val="002F6720"/>
    <w:rsid w:val="003000DB"/>
    <w:rsid w:val="00301BA2"/>
    <w:rsid w:val="0030232B"/>
    <w:rsid w:val="003026F2"/>
    <w:rsid w:val="00306F4A"/>
    <w:rsid w:val="00307890"/>
    <w:rsid w:val="00307936"/>
    <w:rsid w:val="00312B1E"/>
    <w:rsid w:val="00313381"/>
    <w:rsid w:val="00313F05"/>
    <w:rsid w:val="0031492D"/>
    <w:rsid w:val="00315C54"/>
    <w:rsid w:val="003173A3"/>
    <w:rsid w:val="003210D0"/>
    <w:rsid w:val="0032296D"/>
    <w:rsid w:val="00324AC7"/>
    <w:rsid w:val="00325184"/>
    <w:rsid w:val="00325ECE"/>
    <w:rsid w:val="003265FA"/>
    <w:rsid w:val="00327ABD"/>
    <w:rsid w:val="00330C76"/>
    <w:rsid w:val="0033123E"/>
    <w:rsid w:val="003328CE"/>
    <w:rsid w:val="00333DF3"/>
    <w:rsid w:val="00337335"/>
    <w:rsid w:val="0034457B"/>
    <w:rsid w:val="003447CB"/>
    <w:rsid w:val="003466C8"/>
    <w:rsid w:val="00347340"/>
    <w:rsid w:val="003476E1"/>
    <w:rsid w:val="003530C5"/>
    <w:rsid w:val="0035635B"/>
    <w:rsid w:val="003567BD"/>
    <w:rsid w:val="0036085B"/>
    <w:rsid w:val="0036159C"/>
    <w:rsid w:val="003623E4"/>
    <w:rsid w:val="0036378B"/>
    <w:rsid w:val="00363899"/>
    <w:rsid w:val="00364B03"/>
    <w:rsid w:val="00365FAE"/>
    <w:rsid w:val="00384667"/>
    <w:rsid w:val="00387187"/>
    <w:rsid w:val="00390569"/>
    <w:rsid w:val="0039380D"/>
    <w:rsid w:val="003948B5"/>
    <w:rsid w:val="00394BD6"/>
    <w:rsid w:val="003A167C"/>
    <w:rsid w:val="003A222D"/>
    <w:rsid w:val="003A2820"/>
    <w:rsid w:val="003A4D2F"/>
    <w:rsid w:val="003B09D9"/>
    <w:rsid w:val="003B0D4D"/>
    <w:rsid w:val="003B0F90"/>
    <w:rsid w:val="003B128C"/>
    <w:rsid w:val="003B1BF2"/>
    <w:rsid w:val="003B5FB4"/>
    <w:rsid w:val="003B6CA4"/>
    <w:rsid w:val="003B701C"/>
    <w:rsid w:val="003C023C"/>
    <w:rsid w:val="003C2F69"/>
    <w:rsid w:val="003C3284"/>
    <w:rsid w:val="003C418B"/>
    <w:rsid w:val="003C45F9"/>
    <w:rsid w:val="003C48BF"/>
    <w:rsid w:val="003D0A3C"/>
    <w:rsid w:val="003D15DD"/>
    <w:rsid w:val="003D20F2"/>
    <w:rsid w:val="003D6AF6"/>
    <w:rsid w:val="003D7BE3"/>
    <w:rsid w:val="003E0A9E"/>
    <w:rsid w:val="003E6416"/>
    <w:rsid w:val="003F23DD"/>
    <w:rsid w:val="003F3830"/>
    <w:rsid w:val="003F4853"/>
    <w:rsid w:val="004022DA"/>
    <w:rsid w:val="00404211"/>
    <w:rsid w:val="00410347"/>
    <w:rsid w:val="00410595"/>
    <w:rsid w:val="00412DD5"/>
    <w:rsid w:val="00414416"/>
    <w:rsid w:val="00414E43"/>
    <w:rsid w:val="004168C8"/>
    <w:rsid w:val="004227AB"/>
    <w:rsid w:val="00423C7F"/>
    <w:rsid w:val="00424977"/>
    <w:rsid w:val="00424B69"/>
    <w:rsid w:val="00424E4D"/>
    <w:rsid w:val="0042525C"/>
    <w:rsid w:val="0042576B"/>
    <w:rsid w:val="0042737F"/>
    <w:rsid w:val="00430C25"/>
    <w:rsid w:val="004314C9"/>
    <w:rsid w:val="004324D5"/>
    <w:rsid w:val="00432F82"/>
    <w:rsid w:val="00433BF2"/>
    <w:rsid w:val="004357CB"/>
    <w:rsid w:val="004367C9"/>
    <w:rsid w:val="00440980"/>
    <w:rsid w:val="00440AC2"/>
    <w:rsid w:val="0044101B"/>
    <w:rsid w:val="004422ED"/>
    <w:rsid w:val="00450ED1"/>
    <w:rsid w:val="00452762"/>
    <w:rsid w:val="00453F7A"/>
    <w:rsid w:val="004568D4"/>
    <w:rsid w:val="004605AF"/>
    <w:rsid w:val="004627A5"/>
    <w:rsid w:val="004636EE"/>
    <w:rsid w:val="00464BAC"/>
    <w:rsid w:val="00465137"/>
    <w:rsid w:val="004674AE"/>
    <w:rsid w:val="004731E6"/>
    <w:rsid w:val="00473F0F"/>
    <w:rsid w:val="004742E2"/>
    <w:rsid w:val="00474820"/>
    <w:rsid w:val="00474AB4"/>
    <w:rsid w:val="00474C6E"/>
    <w:rsid w:val="004763FF"/>
    <w:rsid w:val="004777F1"/>
    <w:rsid w:val="00477CCD"/>
    <w:rsid w:val="00484BC8"/>
    <w:rsid w:val="00487EE2"/>
    <w:rsid w:val="00492030"/>
    <w:rsid w:val="00492CBA"/>
    <w:rsid w:val="004940AE"/>
    <w:rsid w:val="004960D2"/>
    <w:rsid w:val="004A0705"/>
    <w:rsid w:val="004A3CA8"/>
    <w:rsid w:val="004A3FDA"/>
    <w:rsid w:val="004A4B96"/>
    <w:rsid w:val="004A5BEF"/>
    <w:rsid w:val="004A6B75"/>
    <w:rsid w:val="004B0005"/>
    <w:rsid w:val="004B096C"/>
    <w:rsid w:val="004B0D8C"/>
    <w:rsid w:val="004B1DAD"/>
    <w:rsid w:val="004B2D4D"/>
    <w:rsid w:val="004B6FDE"/>
    <w:rsid w:val="004B74F7"/>
    <w:rsid w:val="004C138F"/>
    <w:rsid w:val="004C15FF"/>
    <w:rsid w:val="004C2730"/>
    <w:rsid w:val="004C32DA"/>
    <w:rsid w:val="004C4875"/>
    <w:rsid w:val="004C5893"/>
    <w:rsid w:val="004C6442"/>
    <w:rsid w:val="004D1497"/>
    <w:rsid w:val="004D3D1E"/>
    <w:rsid w:val="004D653B"/>
    <w:rsid w:val="004D6D6E"/>
    <w:rsid w:val="004E45CE"/>
    <w:rsid w:val="004E64CB"/>
    <w:rsid w:val="004E7F1C"/>
    <w:rsid w:val="004F1B53"/>
    <w:rsid w:val="004F1CD1"/>
    <w:rsid w:val="004F56A9"/>
    <w:rsid w:val="004F5F84"/>
    <w:rsid w:val="004F715C"/>
    <w:rsid w:val="004F7EA2"/>
    <w:rsid w:val="0050468F"/>
    <w:rsid w:val="00505F0C"/>
    <w:rsid w:val="00507D8B"/>
    <w:rsid w:val="00510246"/>
    <w:rsid w:val="00511393"/>
    <w:rsid w:val="00512BE4"/>
    <w:rsid w:val="00512C85"/>
    <w:rsid w:val="005132F9"/>
    <w:rsid w:val="00513E83"/>
    <w:rsid w:val="00514E0F"/>
    <w:rsid w:val="00515AA3"/>
    <w:rsid w:val="0052258B"/>
    <w:rsid w:val="00522F9C"/>
    <w:rsid w:val="00523DBF"/>
    <w:rsid w:val="00526A4B"/>
    <w:rsid w:val="00530042"/>
    <w:rsid w:val="0053746D"/>
    <w:rsid w:val="00541042"/>
    <w:rsid w:val="00542DD7"/>
    <w:rsid w:val="00543D0E"/>
    <w:rsid w:val="00551B2C"/>
    <w:rsid w:val="00554E89"/>
    <w:rsid w:val="00555C60"/>
    <w:rsid w:val="005573A9"/>
    <w:rsid w:val="0056040B"/>
    <w:rsid w:val="00562788"/>
    <w:rsid w:val="005629AB"/>
    <w:rsid w:val="0056628C"/>
    <w:rsid w:val="00572136"/>
    <w:rsid w:val="00573707"/>
    <w:rsid w:val="00577C42"/>
    <w:rsid w:val="0058064D"/>
    <w:rsid w:val="00581980"/>
    <w:rsid w:val="00581BD9"/>
    <w:rsid w:val="00582039"/>
    <w:rsid w:val="00582798"/>
    <w:rsid w:val="00585FCA"/>
    <w:rsid w:val="0058664A"/>
    <w:rsid w:val="005869A3"/>
    <w:rsid w:val="005869F4"/>
    <w:rsid w:val="00590097"/>
    <w:rsid w:val="0059207E"/>
    <w:rsid w:val="00592F28"/>
    <w:rsid w:val="00595DDD"/>
    <w:rsid w:val="0059617F"/>
    <w:rsid w:val="005A1FBF"/>
    <w:rsid w:val="005A4400"/>
    <w:rsid w:val="005A4ED3"/>
    <w:rsid w:val="005A4EF6"/>
    <w:rsid w:val="005A69B0"/>
    <w:rsid w:val="005A7D78"/>
    <w:rsid w:val="005B3DF9"/>
    <w:rsid w:val="005B51F7"/>
    <w:rsid w:val="005B544A"/>
    <w:rsid w:val="005B5EF0"/>
    <w:rsid w:val="005B6C10"/>
    <w:rsid w:val="005B6D83"/>
    <w:rsid w:val="005C4BB7"/>
    <w:rsid w:val="005C4C3D"/>
    <w:rsid w:val="005C6465"/>
    <w:rsid w:val="005C6F03"/>
    <w:rsid w:val="005D45EB"/>
    <w:rsid w:val="005D7138"/>
    <w:rsid w:val="005E040F"/>
    <w:rsid w:val="005E3C9A"/>
    <w:rsid w:val="005E4BC4"/>
    <w:rsid w:val="005E5028"/>
    <w:rsid w:val="005E520D"/>
    <w:rsid w:val="005E6A75"/>
    <w:rsid w:val="005F1ECD"/>
    <w:rsid w:val="005F4CD7"/>
    <w:rsid w:val="005F560A"/>
    <w:rsid w:val="005F582F"/>
    <w:rsid w:val="005F7F01"/>
    <w:rsid w:val="00601CA3"/>
    <w:rsid w:val="00602ECE"/>
    <w:rsid w:val="00603C17"/>
    <w:rsid w:val="00613740"/>
    <w:rsid w:val="00615941"/>
    <w:rsid w:val="00616050"/>
    <w:rsid w:val="00621773"/>
    <w:rsid w:val="00622E8D"/>
    <w:rsid w:val="00624AEC"/>
    <w:rsid w:val="00624CA3"/>
    <w:rsid w:val="00630424"/>
    <w:rsid w:val="006334DF"/>
    <w:rsid w:val="00634F0F"/>
    <w:rsid w:val="00635262"/>
    <w:rsid w:val="00636D34"/>
    <w:rsid w:val="00640C67"/>
    <w:rsid w:val="00642E14"/>
    <w:rsid w:val="006450DB"/>
    <w:rsid w:val="006501E3"/>
    <w:rsid w:val="00650DBD"/>
    <w:rsid w:val="00656F3E"/>
    <w:rsid w:val="006633B1"/>
    <w:rsid w:val="00664611"/>
    <w:rsid w:val="00665256"/>
    <w:rsid w:val="00665E89"/>
    <w:rsid w:val="00665EAC"/>
    <w:rsid w:val="006669D5"/>
    <w:rsid w:val="006708E6"/>
    <w:rsid w:val="00672CC2"/>
    <w:rsid w:val="006773CF"/>
    <w:rsid w:val="00677C1C"/>
    <w:rsid w:val="00685095"/>
    <w:rsid w:val="0068705B"/>
    <w:rsid w:val="00690A32"/>
    <w:rsid w:val="00690C33"/>
    <w:rsid w:val="0069104F"/>
    <w:rsid w:val="00691CE7"/>
    <w:rsid w:val="00696584"/>
    <w:rsid w:val="006A0F5C"/>
    <w:rsid w:val="006A17AB"/>
    <w:rsid w:val="006A6A70"/>
    <w:rsid w:val="006B05AD"/>
    <w:rsid w:val="006B0AEB"/>
    <w:rsid w:val="006B4699"/>
    <w:rsid w:val="006B5D6E"/>
    <w:rsid w:val="006C2E0C"/>
    <w:rsid w:val="006C3087"/>
    <w:rsid w:val="006C62B4"/>
    <w:rsid w:val="006C6C21"/>
    <w:rsid w:val="006D103F"/>
    <w:rsid w:val="006D2D20"/>
    <w:rsid w:val="006D402A"/>
    <w:rsid w:val="006D4924"/>
    <w:rsid w:val="006D5A1F"/>
    <w:rsid w:val="006D609D"/>
    <w:rsid w:val="006D7E0A"/>
    <w:rsid w:val="006E1DF2"/>
    <w:rsid w:val="006E5652"/>
    <w:rsid w:val="006E56BE"/>
    <w:rsid w:val="006E63BB"/>
    <w:rsid w:val="006F0154"/>
    <w:rsid w:val="006F0B87"/>
    <w:rsid w:val="006F0EF7"/>
    <w:rsid w:val="006F2DB8"/>
    <w:rsid w:val="006F6B3C"/>
    <w:rsid w:val="006F714F"/>
    <w:rsid w:val="0070272B"/>
    <w:rsid w:val="00704539"/>
    <w:rsid w:val="00705B22"/>
    <w:rsid w:val="0071310C"/>
    <w:rsid w:val="00713FFB"/>
    <w:rsid w:val="00715F8B"/>
    <w:rsid w:val="00717668"/>
    <w:rsid w:val="00720AD4"/>
    <w:rsid w:val="00723AFC"/>
    <w:rsid w:val="00725FA5"/>
    <w:rsid w:val="0073434C"/>
    <w:rsid w:val="0073535A"/>
    <w:rsid w:val="00735EFA"/>
    <w:rsid w:val="0074013A"/>
    <w:rsid w:val="007422FD"/>
    <w:rsid w:val="00743528"/>
    <w:rsid w:val="00743A68"/>
    <w:rsid w:val="00745AF8"/>
    <w:rsid w:val="00745EC0"/>
    <w:rsid w:val="007471B2"/>
    <w:rsid w:val="00747C62"/>
    <w:rsid w:val="0075028A"/>
    <w:rsid w:val="0075207F"/>
    <w:rsid w:val="00752C0C"/>
    <w:rsid w:val="007537FF"/>
    <w:rsid w:val="00753AFD"/>
    <w:rsid w:val="0075500B"/>
    <w:rsid w:val="00756AC6"/>
    <w:rsid w:val="00756DAB"/>
    <w:rsid w:val="007575F7"/>
    <w:rsid w:val="00757808"/>
    <w:rsid w:val="00761458"/>
    <w:rsid w:val="007635FE"/>
    <w:rsid w:val="00764DC4"/>
    <w:rsid w:val="007656F4"/>
    <w:rsid w:val="00766293"/>
    <w:rsid w:val="00767933"/>
    <w:rsid w:val="00774AA5"/>
    <w:rsid w:val="00774C22"/>
    <w:rsid w:val="00777408"/>
    <w:rsid w:val="007826FC"/>
    <w:rsid w:val="00783C35"/>
    <w:rsid w:val="00785F28"/>
    <w:rsid w:val="00786751"/>
    <w:rsid w:val="00787881"/>
    <w:rsid w:val="00787EE9"/>
    <w:rsid w:val="007932FB"/>
    <w:rsid w:val="00793342"/>
    <w:rsid w:val="00793E74"/>
    <w:rsid w:val="00793E94"/>
    <w:rsid w:val="00796A2C"/>
    <w:rsid w:val="007A0208"/>
    <w:rsid w:val="007A03C5"/>
    <w:rsid w:val="007A1EFE"/>
    <w:rsid w:val="007A207B"/>
    <w:rsid w:val="007A61F0"/>
    <w:rsid w:val="007B1C4F"/>
    <w:rsid w:val="007B5EB5"/>
    <w:rsid w:val="007C2311"/>
    <w:rsid w:val="007C51A5"/>
    <w:rsid w:val="007C672C"/>
    <w:rsid w:val="007C7110"/>
    <w:rsid w:val="007C7277"/>
    <w:rsid w:val="007C7FEA"/>
    <w:rsid w:val="007D25AB"/>
    <w:rsid w:val="007E78E4"/>
    <w:rsid w:val="007E794F"/>
    <w:rsid w:val="007F022B"/>
    <w:rsid w:val="007F0746"/>
    <w:rsid w:val="007F4360"/>
    <w:rsid w:val="0080023B"/>
    <w:rsid w:val="008015E4"/>
    <w:rsid w:val="00802237"/>
    <w:rsid w:val="00802EE2"/>
    <w:rsid w:val="00812383"/>
    <w:rsid w:val="00813872"/>
    <w:rsid w:val="00815C00"/>
    <w:rsid w:val="00821994"/>
    <w:rsid w:val="00824111"/>
    <w:rsid w:val="0082428A"/>
    <w:rsid w:val="00826813"/>
    <w:rsid w:val="00826B40"/>
    <w:rsid w:val="00831F3A"/>
    <w:rsid w:val="00832A64"/>
    <w:rsid w:val="00834EDC"/>
    <w:rsid w:val="00836DA2"/>
    <w:rsid w:val="00842683"/>
    <w:rsid w:val="00843AD4"/>
    <w:rsid w:val="00845CFD"/>
    <w:rsid w:val="008469D0"/>
    <w:rsid w:val="00854F2A"/>
    <w:rsid w:val="008551AD"/>
    <w:rsid w:val="008554E3"/>
    <w:rsid w:val="008559E2"/>
    <w:rsid w:val="00861051"/>
    <w:rsid w:val="00866374"/>
    <w:rsid w:val="00867218"/>
    <w:rsid w:val="00867D91"/>
    <w:rsid w:val="00867EE5"/>
    <w:rsid w:val="00871DE1"/>
    <w:rsid w:val="0087428B"/>
    <w:rsid w:val="008746D9"/>
    <w:rsid w:val="00875E40"/>
    <w:rsid w:val="0088263F"/>
    <w:rsid w:val="00883AFF"/>
    <w:rsid w:val="00885E05"/>
    <w:rsid w:val="0089264D"/>
    <w:rsid w:val="00894414"/>
    <w:rsid w:val="0089451E"/>
    <w:rsid w:val="00894DC8"/>
    <w:rsid w:val="008A182E"/>
    <w:rsid w:val="008A21A5"/>
    <w:rsid w:val="008A24BB"/>
    <w:rsid w:val="008A3254"/>
    <w:rsid w:val="008A782F"/>
    <w:rsid w:val="008A7C7F"/>
    <w:rsid w:val="008B01E1"/>
    <w:rsid w:val="008B0837"/>
    <w:rsid w:val="008B13AB"/>
    <w:rsid w:val="008B358D"/>
    <w:rsid w:val="008B79C5"/>
    <w:rsid w:val="008C6789"/>
    <w:rsid w:val="008C7212"/>
    <w:rsid w:val="008D0D63"/>
    <w:rsid w:val="008D1F76"/>
    <w:rsid w:val="008D4FB4"/>
    <w:rsid w:val="008D56BD"/>
    <w:rsid w:val="008D5FEC"/>
    <w:rsid w:val="008D67FE"/>
    <w:rsid w:val="008E1D19"/>
    <w:rsid w:val="008F2B26"/>
    <w:rsid w:val="008F2B99"/>
    <w:rsid w:val="008F609D"/>
    <w:rsid w:val="008F6CB2"/>
    <w:rsid w:val="00900649"/>
    <w:rsid w:val="009031B3"/>
    <w:rsid w:val="00904F1B"/>
    <w:rsid w:val="00913467"/>
    <w:rsid w:val="00915E0D"/>
    <w:rsid w:val="009166DC"/>
    <w:rsid w:val="00917BBD"/>
    <w:rsid w:val="009202E9"/>
    <w:rsid w:val="00927050"/>
    <w:rsid w:val="00933A72"/>
    <w:rsid w:val="009342EA"/>
    <w:rsid w:val="0093455D"/>
    <w:rsid w:val="009412F1"/>
    <w:rsid w:val="009422A9"/>
    <w:rsid w:val="009462AC"/>
    <w:rsid w:val="009464F2"/>
    <w:rsid w:val="0094770C"/>
    <w:rsid w:val="009517B3"/>
    <w:rsid w:val="00956ABC"/>
    <w:rsid w:val="00957508"/>
    <w:rsid w:val="0096136D"/>
    <w:rsid w:val="00962956"/>
    <w:rsid w:val="00963E45"/>
    <w:rsid w:val="00964E14"/>
    <w:rsid w:val="00966037"/>
    <w:rsid w:val="009671B7"/>
    <w:rsid w:val="00970B34"/>
    <w:rsid w:val="00972B8C"/>
    <w:rsid w:val="00974018"/>
    <w:rsid w:val="009827E2"/>
    <w:rsid w:val="00983637"/>
    <w:rsid w:val="00986743"/>
    <w:rsid w:val="00987B91"/>
    <w:rsid w:val="009907EF"/>
    <w:rsid w:val="009A181E"/>
    <w:rsid w:val="009A3CB5"/>
    <w:rsid w:val="009A4D62"/>
    <w:rsid w:val="009A7A1F"/>
    <w:rsid w:val="009B0002"/>
    <w:rsid w:val="009B0E01"/>
    <w:rsid w:val="009B2F66"/>
    <w:rsid w:val="009B5A88"/>
    <w:rsid w:val="009C15FB"/>
    <w:rsid w:val="009C7276"/>
    <w:rsid w:val="009C7AFF"/>
    <w:rsid w:val="009D4521"/>
    <w:rsid w:val="009D65FA"/>
    <w:rsid w:val="009D7BD6"/>
    <w:rsid w:val="009E17AC"/>
    <w:rsid w:val="009E5217"/>
    <w:rsid w:val="009E614D"/>
    <w:rsid w:val="009E6EDD"/>
    <w:rsid w:val="009E71C8"/>
    <w:rsid w:val="009F25B5"/>
    <w:rsid w:val="009F2887"/>
    <w:rsid w:val="009F4255"/>
    <w:rsid w:val="009F5330"/>
    <w:rsid w:val="009F7E86"/>
    <w:rsid w:val="00A02C89"/>
    <w:rsid w:val="00A02FA1"/>
    <w:rsid w:val="00A02FC2"/>
    <w:rsid w:val="00A0304A"/>
    <w:rsid w:val="00A033FB"/>
    <w:rsid w:val="00A036A3"/>
    <w:rsid w:val="00A10E1C"/>
    <w:rsid w:val="00A1127F"/>
    <w:rsid w:val="00A11C8D"/>
    <w:rsid w:val="00A1243B"/>
    <w:rsid w:val="00A142F5"/>
    <w:rsid w:val="00A14911"/>
    <w:rsid w:val="00A16EBE"/>
    <w:rsid w:val="00A17943"/>
    <w:rsid w:val="00A205FD"/>
    <w:rsid w:val="00A219E2"/>
    <w:rsid w:val="00A23FAB"/>
    <w:rsid w:val="00A2416A"/>
    <w:rsid w:val="00A27395"/>
    <w:rsid w:val="00A27B33"/>
    <w:rsid w:val="00A31C0E"/>
    <w:rsid w:val="00A3731B"/>
    <w:rsid w:val="00A37604"/>
    <w:rsid w:val="00A40C49"/>
    <w:rsid w:val="00A416B6"/>
    <w:rsid w:val="00A417EA"/>
    <w:rsid w:val="00A43EF6"/>
    <w:rsid w:val="00A44238"/>
    <w:rsid w:val="00A47BC6"/>
    <w:rsid w:val="00A5220F"/>
    <w:rsid w:val="00A53F8C"/>
    <w:rsid w:val="00A53FE1"/>
    <w:rsid w:val="00A5440B"/>
    <w:rsid w:val="00A5506B"/>
    <w:rsid w:val="00A561B0"/>
    <w:rsid w:val="00A60653"/>
    <w:rsid w:val="00A64DBF"/>
    <w:rsid w:val="00A7266D"/>
    <w:rsid w:val="00A74919"/>
    <w:rsid w:val="00A74FBF"/>
    <w:rsid w:val="00A7576A"/>
    <w:rsid w:val="00A75FC3"/>
    <w:rsid w:val="00A7644A"/>
    <w:rsid w:val="00A8161C"/>
    <w:rsid w:val="00A830CC"/>
    <w:rsid w:val="00A8315E"/>
    <w:rsid w:val="00A90138"/>
    <w:rsid w:val="00A914E2"/>
    <w:rsid w:val="00A92A0A"/>
    <w:rsid w:val="00A936D5"/>
    <w:rsid w:val="00A93DCC"/>
    <w:rsid w:val="00A94B88"/>
    <w:rsid w:val="00A95691"/>
    <w:rsid w:val="00A95B24"/>
    <w:rsid w:val="00AA1F45"/>
    <w:rsid w:val="00AA20D0"/>
    <w:rsid w:val="00AA3734"/>
    <w:rsid w:val="00AA3E9C"/>
    <w:rsid w:val="00AA5E1F"/>
    <w:rsid w:val="00AB26F1"/>
    <w:rsid w:val="00AC1A5B"/>
    <w:rsid w:val="00AC3500"/>
    <w:rsid w:val="00AC4E10"/>
    <w:rsid w:val="00AD048F"/>
    <w:rsid w:val="00AD0CF7"/>
    <w:rsid w:val="00AD3786"/>
    <w:rsid w:val="00AD4115"/>
    <w:rsid w:val="00AD49B6"/>
    <w:rsid w:val="00AD4CD5"/>
    <w:rsid w:val="00AD50DA"/>
    <w:rsid w:val="00AD5F30"/>
    <w:rsid w:val="00AD7F6A"/>
    <w:rsid w:val="00AE7932"/>
    <w:rsid w:val="00AF23EA"/>
    <w:rsid w:val="00AF2C30"/>
    <w:rsid w:val="00AF6E2F"/>
    <w:rsid w:val="00AF6EF2"/>
    <w:rsid w:val="00AF7D95"/>
    <w:rsid w:val="00B02FC1"/>
    <w:rsid w:val="00B06104"/>
    <w:rsid w:val="00B07159"/>
    <w:rsid w:val="00B10F4A"/>
    <w:rsid w:val="00B1168C"/>
    <w:rsid w:val="00B11D06"/>
    <w:rsid w:val="00B13F03"/>
    <w:rsid w:val="00B178CA"/>
    <w:rsid w:val="00B20749"/>
    <w:rsid w:val="00B22290"/>
    <w:rsid w:val="00B256FD"/>
    <w:rsid w:val="00B274BB"/>
    <w:rsid w:val="00B277EC"/>
    <w:rsid w:val="00B33C10"/>
    <w:rsid w:val="00B34575"/>
    <w:rsid w:val="00B3632C"/>
    <w:rsid w:val="00B40CF4"/>
    <w:rsid w:val="00B40ED1"/>
    <w:rsid w:val="00B42222"/>
    <w:rsid w:val="00B42A40"/>
    <w:rsid w:val="00B43017"/>
    <w:rsid w:val="00B446AC"/>
    <w:rsid w:val="00B458A4"/>
    <w:rsid w:val="00B460F7"/>
    <w:rsid w:val="00B46620"/>
    <w:rsid w:val="00B5007D"/>
    <w:rsid w:val="00B550A6"/>
    <w:rsid w:val="00B5681B"/>
    <w:rsid w:val="00B56916"/>
    <w:rsid w:val="00B60F3B"/>
    <w:rsid w:val="00B62078"/>
    <w:rsid w:val="00B63128"/>
    <w:rsid w:val="00B645B8"/>
    <w:rsid w:val="00B652E5"/>
    <w:rsid w:val="00B70DCD"/>
    <w:rsid w:val="00B72138"/>
    <w:rsid w:val="00B74634"/>
    <w:rsid w:val="00B75118"/>
    <w:rsid w:val="00B753BA"/>
    <w:rsid w:val="00B777E8"/>
    <w:rsid w:val="00B8154B"/>
    <w:rsid w:val="00B864E3"/>
    <w:rsid w:val="00B90538"/>
    <w:rsid w:val="00B90985"/>
    <w:rsid w:val="00B91857"/>
    <w:rsid w:val="00B921D3"/>
    <w:rsid w:val="00BA169E"/>
    <w:rsid w:val="00BA5A92"/>
    <w:rsid w:val="00BA6E41"/>
    <w:rsid w:val="00BA7E03"/>
    <w:rsid w:val="00BB02C0"/>
    <w:rsid w:val="00BB386F"/>
    <w:rsid w:val="00BB4000"/>
    <w:rsid w:val="00BB58C6"/>
    <w:rsid w:val="00BB5DCD"/>
    <w:rsid w:val="00BB608C"/>
    <w:rsid w:val="00BC0663"/>
    <w:rsid w:val="00BC1BC1"/>
    <w:rsid w:val="00BC5182"/>
    <w:rsid w:val="00BD09E8"/>
    <w:rsid w:val="00BD1AF4"/>
    <w:rsid w:val="00BD1B6A"/>
    <w:rsid w:val="00BD33C1"/>
    <w:rsid w:val="00BD3E59"/>
    <w:rsid w:val="00BD4A99"/>
    <w:rsid w:val="00BD6624"/>
    <w:rsid w:val="00BD6647"/>
    <w:rsid w:val="00BD7AC6"/>
    <w:rsid w:val="00BE4C53"/>
    <w:rsid w:val="00BE61CB"/>
    <w:rsid w:val="00BE7D99"/>
    <w:rsid w:val="00BF02A9"/>
    <w:rsid w:val="00BF0BF4"/>
    <w:rsid w:val="00BF1FB5"/>
    <w:rsid w:val="00BF3545"/>
    <w:rsid w:val="00BF70B7"/>
    <w:rsid w:val="00BF7C98"/>
    <w:rsid w:val="00C032D1"/>
    <w:rsid w:val="00C03820"/>
    <w:rsid w:val="00C04BC2"/>
    <w:rsid w:val="00C10914"/>
    <w:rsid w:val="00C14661"/>
    <w:rsid w:val="00C14690"/>
    <w:rsid w:val="00C16C16"/>
    <w:rsid w:val="00C24DE2"/>
    <w:rsid w:val="00C37E87"/>
    <w:rsid w:val="00C41F10"/>
    <w:rsid w:val="00C42989"/>
    <w:rsid w:val="00C500D2"/>
    <w:rsid w:val="00C50466"/>
    <w:rsid w:val="00C50D23"/>
    <w:rsid w:val="00C524C7"/>
    <w:rsid w:val="00C553B8"/>
    <w:rsid w:val="00C569B6"/>
    <w:rsid w:val="00C62291"/>
    <w:rsid w:val="00C64EAA"/>
    <w:rsid w:val="00C65C42"/>
    <w:rsid w:val="00C661D1"/>
    <w:rsid w:val="00C6653A"/>
    <w:rsid w:val="00C6695C"/>
    <w:rsid w:val="00C717ED"/>
    <w:rsid w:val="00C72258"/>
    <w:rsid w:val="00C72CEB"/>
    <w:rsid w:val="00C73632"/>
    <w:rsid w:val="00C73FF7"/>
    <w:rsid w:val="00C761A9"/>
    <w:rsid w:val="00C80256"/>
    <w:rsid w:val="00C80C0A"/>
    <w:rsid w:val="00C8341C"/>
    <w:rsid w:val="00C839BC"/>
    <w:rsid w:val="00C83C57"/>
    <w:rsid w:val="00C852A0"/>
    <w:rsid w:val="00C85ED2"/>
    <w:rsid w:val="00C87033"/>
    <w:rsid w:val="00C90836"/>
    <w:rsid w:val="00C95C4A"/>
    <w:rsid w:val="00CA0772"/>
    <w:rsid w:val="00CA37F7"/>
    <w:rsid w:val="00CB081D"/>
    <w:rsid w:val="00CB1934"/>
    <w:rsid w:val="00CB216A"/>
    <w:rsid w:val="00CB2357"/>
    <w:rsid w:val="00CB752F"/>
    <w:rsid w:val="00CB7869"/>
    <w:rsid w:val="00CC249D"/>
    <w:rsid w:val="00CC3468"/>
    <w:rsid w:val="00CC40CD"/>
    <w:rsid w:val="00CC4EBB"/>
    <w:rsid w:val="00CD02DC"/>
    <w:rsid w:val="00CD12CF"/>
    <w:rsid w:val="00CD28C4"/>
    <w:rsid w:val="00CD7565"/>
    <w:rsid w:val="00CE07DE"/>
    <w:rsid w:val="00CE0B8A"/>
    <w:rsid w:val="00CE1086"/>
    <w:rsid w:val="00CE2E1B"/>
    <w:rsid w:val="00CE37E6"/>
    <w:rsid w:val="00CE3C1C"/>
    <w:rsid w:val="00CF1D61"/>
    <w:rsid w:val="00CF337A"/>
    <w:rsid w:val="00CF5155"/>
    <w:rsid w:val="00D01BF5"/>
    <w:rsid w:val="00D03130"/>
    <w:rsid w:val="00D03D41"/>
    <w:rsid w:val="00D050A6"/>
    <w:rsid w:val="00D05537"/>
    <w:rsid w:val="00D06652"/>
    <w:rsid w:val="00D13825"/>
    <w:rsid w:val="00D13D79"/>
    <w:rsid w:val="00D13E68"/>
    <w:rsid w:val="00D15DBE"/>
    <w:rsid w:val="00D15FB9"/>
    <w:rsid w:val="00D16BEA"/>
    <w:rsid w:val="00D16FDA"/>
    <w:rsid w:val="00D200FB"/>
    <w:rsid w:val="00D2060D"/>
    <w:rsid w:val="00D26722"/>
    <w:rsid w:val="00D27335"/>
    <w:rsid w:val="00D312E4"/>
    <w:rsid w:val="00D31631"/>
    <w:rsid w:val="00D35B03"/>
    <w:rsid w:val="00D47032"/>
    <w:rsid w:val="00D51234"/>
    <w:rsid w:val="00D514E8"/>
    <w:rsid w:val="00D57D3C"/>
    <w:rsid w:val="00D60E97"/>
    <w:rsid w:val="00D6161F"/>
    <w:rsid w:val="00D62DE4"/>
    <w:rsid w:val="00D66971"/>
    <w:rsid w:val="00D6706C"/>
    <w:rsid w:val="00D67856"/>
    <w:rsid w:val="00D71C99"/>
    <w:rsid w:val="00D73880"/>
    <w:rsid w:val="00D73D26"/>
    <w:rsid w:val="00D770C7"/>
    <w:rsid w:val="00D82DF2"/>
    <w:rsid w:val="00D844D8"/>
    <w:rsid w:val="00D84891"/>
    <w:rsid w:val="00D85687"/>
    <w:rsid w:val="00D90956"/>
    <w:rsid w:val="00D90A8D"/>
    <w:rsid w:val="00D93C08"/>
    <w:rsid w:val="00D940D0"/>
    <w:rsid w:val="00D9777B"/>
    <w:rsid w:val="00D97931"/>
    <w:rsid w:val="00DA1353"/>
    <w:rsid w:val="00DA2880"/>
    <w:rsid w:val="00DA2DE3"/>
    <w:rsid w:val="00DB080C"/>
    <w:rsid w:val="00DB5A00"/>
    <w:rsid w:val="00DC0079"/>
    <w:rsid w:val="00DC506C"/>
    <w:rsid w:val="00DC67D2"/>
    <w:rsid w:val="00DD20DC"/>
    <w:rsid w:val="00DD2250"/>
    <w:rsid w:val="00DD35D9"/>
    <w:rsid w:val="00DD412B"/>
    <w:rsid w:val="00DD479D"/>
    <w:rsid w:val="00DD7F90"/>
    <w:rsid w:val="00DE25AD"/>
    <w:rsid w:val="00DE26A5"/>
    <w:rsid w:val="00DE2761"/>
    <w:rsid w:val="00DE2A8F"/>
    <w:rsid w:val="00DE320D"/>
    <w:rsid w:val="00DE5F86"/>
    <w:rsid w:val="00DE6678"/>
    <w:rsid w:val="00DE6916"/>
    <w:rsid w:val="00DE7FD7"/>
    <w:rsid w:val="00DF1B0D"/>
    <w:rsid w:val="00DF2B1F"/>
    <w:rsid w:val="00DF592C"/>
    <w:rsid w:val="00E02FD6"/>
    <w:rsid w:val="00E045B4"/>
    <w:rsid w:val="00E0711C"/>
    <w:rsid w:val="00E0760C"/>
    <w:rsid w:val="00E12D01"/>
    <w:rsid w:val="00E14A79"/>
    <w:rsid w:val="00E15741"/>
    <w:rsid w:val="00E2461E"/>
    <w:rsid w:val="00E25BD9"/>
    <w:rsid w:val="00E30763"/>
    <w:rsid w:val="00E325B0"/>
    <w:rsid w:val="00E32A90"/>
    <w:rsid w:val="00E33BBE"/>
    <w:rsid w:val="00E403A4"/>
    <w:rsid w:val="00E41E36"/>
    <w:rsid w:val="00E42388"/>
    <w:rsid w:val="00E43DC0"/>
    <w:rsid w:val="00E44036"/>
    <w:rsid w:val="00E44690"/>
    <w:rsid w:val="00E452F9"/>
    <w:rsid w:val="00E46224"/>
    <w:rsid w:val="00E50CEC"/>
    <w:rsid w:val="00E51AF1"/>
    <w:rsid w:val="00E53331"/>
    <w:rsid w:val="00E54210"/>
    <w:rsid w:val="00E54678"/>
    <w:rsid w:val="00E54A0F"/>
    <w:rsid w:val="00E54F80"/>
    <w:rsid w:val="00E57B99"/>
    <w:rsid w:val="00E639BC"/>
    <w:rsid w:val="00E63D73"/>
    <w:rsid w:val="00E64355"/>
    <w:rsid w:val="00E66134"/>
    <w:rsid w:val="00E7087D"/>
    <w:rsid w:val="00E71F9D"/>
    <w:rsid w:val="00E72001"/>
    <w:rsid w:val="00E721DE"/>
    <w:rsid w:val="00E73F03"/>
    <w:rsid w:val="00E75E62"/>
    <w:rsid w:val="00E76673"/>
    <w:rsid w:val="00E77984"/>
    <w:rsid w:val="00E82001"/>
    <w:rsid w:val="00E865E7"/>
    <w:rsid w:val="00E87D1F"/>
    <w:rsid w:val="00E90FFB"/>
    <w:rsid w:val="00E9202E"/>
    <w:rsid w:val="00E93BE0"/>
    <w:rsid w:val="00E95607"/>
    <w:rsid w:val="00E96970"/>
    <w:rsid w:val="00E97078"/>
    <w:rsid w:val="00E97200"/>
    <w:rsid w:val="00EA0110"/>
    <w:rsid w:val="00EA04F7"/>
    <w:rsid w:val="00EA0FCE"/>
    <w:rsid w:val="00EA1DCA"/>
    <w:rsid w:val="00EA6FFE"/>
    <w:rsid w:val="00EB45FC"/>
    <w:rsid w:val="00EC0E96"/>
    <w:rsid w:val="00EC1292"/>
    <w:rsid w:val="00EC2DE6"/>
    <w:rsid w:val="00EC526E"/>
    <w:rsid w:val="00EC7CE6"/>
    <w:rsid w:val="00ED04D2"/>
    <w:rsid w:val="00ED28F7"/>
    <w:rsid w:val="00ED3DF9"/>
    <w:rsid w:val="00ED7173"/>
    <w:rsid w:val="00EE022D"/>
    <w:rsid w:val="00EE04DC"/>
    <w:rsid w:val="00EE249D"/>
    <w:rsid w:val="00EE488C"/>
    <w:rsid w:val="00EE5D77"/>
    <w:rsid w:val="00EE7A3B"/>
    <w:rsid w:val="00EF0443"/>
    <w:rsid w:val="00EF0615"/>
    <w:rsid w:val="00EF16B9"/>
    <w:rsid w:val="00EF201C"/>
    <w:rsid w:val="00EF2DDE"/>
    <w:rsid w:val="00EF2EC7"/>
    <w:rsid w:val="00EF3356"/>
    <w:rsid w:val="00EF6860"/>
    <w:rsid w:val="00F00F9C"/>
    <w:rsid w:val="00F02741"/>
    <w:rsid w:val="00F0356B"/>
    <w:rsid w:val="00F11D5E"/>
    <w:rsid w:val="00F11F9A"/>
    <w:rsid w:val="00F12B7C"/>
    <w:rsid w:val="00F148C7"/>
    <w:rsid w:val="00F14B94"/>
    <w:rsid w:val="00F157E7"/>
    <w:rsid w:val="00F2244F"/>
    <w:rsid w:val="00F23AD9"/>
    <w:rsid w:val="00F3046F"/>
    <w:rsid w:val="00F31A45"/>
    <w:rsid w:val="00F34F83"/>
    <w:rsid w:val="00F40623"/>
    <w:rsid w:val="00F41BE6"/>
    <w:rsid w:val="00F42B04"/>
    <w:rsid w:val="00F44EA8"/>
    <w:rsid w:val="00F45802"/>
    <w:rsid w:val="00F46013"/>
    <w:rsid w:val="00F47D2A"/>
    <w:rsid w:val="00F522DB"/>
    <w:rsid w:val="00F525DE"/>
    <w:rsid w:val="00F52E0F"/>
    <w:rsid w:val="00F56E9D"/>
    <w:rsid w:val="00F56F56"/>
    <w:rsid w:val="00F5736C"/>
    <w:rsid w:val="00F61607"/>
    <w:rsid w:val="00F625AE"/>
    <w:rsid w:val="00F65F32"/>
    <w:rsid w:val="00F71C3E"/>
    <w:rsid w:val="00F721EA"/>
    <w:rsid w:val="00F73129"/>
    <w:rsid w:val="00F801C6"/>
    <w:rsid w:val="00F86861"/>
    <w:rsid w:val="00F9027D"/>
    <w:rsid w:val="00F92F39"/>
    <w:rsid w:val="00F938B6"/>
    <w:rsid w:val="00F94E5D"/>
    <w:rsid w:val="00FA000C"/>
    <w:rsid w:val="00FA1139"/>
    <w:rsid w:val="00FA6C92"/>
    <w:rsid w:val="00FB1286"/>
    <w:rsid w:val="00FB4EA1"/>
    <w:rsid w:val="00FC028D"/>
    <w:rsid w:val="00FC4C06"/>
    <w:rsid w:val="00FC6455"/>
    <w:rsid w:val="00FC6621"/>
    <w:rsid w:val="00FC6AB0"/>
    <w:rsid w:val="00FC7184"/>
    <w:rsid w:val="00FD50D3"/>
    <w:rsid w:val="00FD7A7F"/>
    <w:rsid w:val="00FE0209"/>
    <w:rsid w:val="00FE20BA"/>
    <w:rsid w:val="00FE7BE1"/>
    <w:rsid w:val="00FF1334"/>
    <w:rsid w:val="00FF171D"/>
    <w:rsid w:val="00FF32A9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paragraph" w:styleId="Nincstrkz">
    <w:name w:val="No Spacing"/>
    <w:uiPriority w:val="1"/>
    <w:qFormat/>
    <w:rsid w:val="0089451E"/>
    <w:pPr>
      <w:spacing w:after="0" w:line="240" w:lineRule="auto"/>
      <w:ind w:left="0"/>
      <w:jc w:val="left"/>
    </w:pPr>
    <w:rPr>
      <w:rFonts w:eastAsiaTheme="minorHAnsi"/>
      <w:lang w:val="en-US" w:eastAsia="en-US"/>
    </w:rPr>
  </w:style>
  <w:style w:type="character" w:customStyle="1" w:styleId="rynqvb">
    <w:name w:val="rynqvb"/>
    <w:basedOn w:val="Bekezdsalapbettpusa"/>
    <w:rsid w:val="0089451E"/>
  </w:style>
  <w:style w:type="character" w:customStyle="1" w:styleId="hwtze">
    <w:name w:val="hwtze"/>
    <w:basedOn w:val="Bekezdsalapbettpusa"/>
    <w:rsid w:val="0025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5-os-sajtokozlemenyek/alapveto-elelmiszerek-aranak-csokkentese-erdekeben-lep-fel-a-gv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vh.hu/sajtoszoba/sajtokozlemenyek/2025-os-sajtokozlemenyek/gvh-az-online-arfigyelo-bovitese-ujabb-segitseg-a-magyar-csaladokna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figyelo.gvh.h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D0B3-4EDA-4F49-ABEE-525C98AE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Bálint</dc:creator>
  <cp:lastModifiedBy>Varga Andrea</cp:lastModifiedBy>
  <cp:revision>4</cp:revision>
  <dcterms:created xsi:type="dcterms:W3CDTF">2025-02-11T10:22:00Z</dcterms:created>
  <dcterms:modified xsi:type="dcterms:W3CDTF">2025-02-11T10:30:00Z</dcterms:modified>
</cp:coreProperties>
</file>