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2EB025" w14:textId="785F2CE9" w:rsidR="00436BDF" w:rsidRPr="009B13F3" w:rsidRDefault="00167AEE" w:rsidP="00620767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GVH: Eredményesek az egyajánlatos közbeszerzések visszaszorítása érdekében tett intézkedések</w:t>
      </w:r>
    </w:p>
    <w:p w14:paraId="4E7709DB" w14:textId="32F387EA" w:rsidR="00436BDF" w:rsidRPr="00356C58" w:rsidRDefault="007932FB" w:rsidP="00620767">
      <w:pPr>
        <w:tabs>
          <w:tab w:val="left" w:pos="567"/>
        </w:tabs>
        <w:spacing w:after="120" w:line="264" w:lineRule="auto"/>
        <w:rPr>
          <w:b/>
        </w:rPr>
      </w:pPr>
      <w:r w:rsidRPr="005526A3">
        <w:rPr>
          <w:b/>
        </w:rPr>
        <w:t>Budapest, 202</w:t>
      </w:r>
      <w:r w:rsidR="00082FE0" w:rsidRPr="005526A3">
        <w:rPr>
          <w:b/>
        </w:rPr>
        <w:t>4</w:t>
      </w:r>
      <w:r w:rsidRPr="005526A3">
        <w:rPr>
          <w:b/>
        </w:rPr>
        <w:t xml:space="preserve">. </w:t>
      </w:r>
      <w:r w:rsidR="00167AEE">
        <w:rPr>
          <w:b/>
        </w:rPr>
        <w:t>december</w:t>
      </w:r>
      <w:r w:rsidR="00436F6A">
        <w:rPr>
          <w:b/>
        </w:rPr>
        <w:t xml:space="preserve"> 19.</w:t>
      </w:r>
      <w:r w:rsidRPr="00257907">
        <w:rPr>
          <w:b/>
        </w:rPr>
        <w:t xml:space="preserve"> –</w:t>
      </w:r>
      <w:r w:rsidR="002C1803">
        <w:rPr>
          <w:b/>
        </w:rPr>
        <w:t xml:space="preserve"> </w:t>
      </w:r>
      <w:r w:rsidR="002C1803" w:rsidRPr="008F76A9">
        <w:rPr>
          <w:b/>
        </w:rPr>
        <w:t>C</w:t>
      </w:r>
      <w:r w:rsidR="00167AEE" w:rsidRPr="008F76A9">
        <w:rPr>
          <w:b/>
        </w:rPr>
        <w:t>sökken</w:t>
      </w:r>
      <w:r w:rsidR="009B13F3" w:rsidRPr="008F76A9">
        <w:rPr>
          <w:b/>
        </w:rPr>
        <w:t>t</w:t>
      </w:r>
      <w:r w:rsidR="00167AEE" w:rsidRPr="008F76A9">
        <w:rPr>
          <w:b/>
        </w:rPr>
        <w:t xml:space="preserve"> az egyajánlatos közbeszerzések aránya</w:t>
      </w:r>
      <w:r w:rsidR="00AF4097" w:rsidRPr="008F76A9">
        <w:rPr>
          <w:b/>
        </w:rPr>
        <w:t xml:space="preserve"> mind a teljes magyarországi közbeszerzési piacon, mind</w:t>
      </w:r>
      <w:r w:rsidR="00436F6A" w:rsidRPr="008F76A9">
        <w:rPr>
          <w:b/>
        </w:rPr>
        <w:t xml:space="preserve"> </w:t>
      </w:r>
      <w:r w:rsidR="00167AEE" w:rsidRPr="008F76A9">
        <w:rPr>
          <w:b/>
        </w:rPr>
        <w:t>az orvosi képalkotó diagnosztikai berendezések piacán</w:t>
      </w:r>
      <w:r w:rsidR="00436F6A" w:rsidRPr="008F76A9">
        <w:rPr>
          <w:b/>
        </w:rPr>
        <w:t xml:space="preserve"> 2021 és 2023 között</w:t>
      </w:r>
      <w:r w:rsidR="00167AEE" w:rsidRPr="008F76A9">
        <w:rPr>
          <w:b/>
        </w:rPr>
        <w:t xml:space="preserve"> </w:t>
      </w:r>
      <w:r w:rsidR="00167AEE">
        <w:rPr>
          <w:b/>
        </w:rPr>
        <w:t xml:space="preserve">– </w:t>
      </w:r>
      <w:r w:rsidR="008F76A9">
        <w:rPr>
          <w:b/>
        </w:rPr>
        <w:t>többek között erre világít r</w:t>
      </w:r>
      <w:r w:rsidR="004E64FD">
        <w:rPr>
          <w:b/>
        </w:rPr>
        <w:t>á</w:t>
      </w:r>
      <w:r w:rsidR="00167AEE">
        <w:rPr>
          <w:b/>
        </w:rPr>
        <w:t xml:space="preserve"> a Gazdasági Versenyhivatal (GVH) most lezárt gyorsított ágazati vizsgálata.</w:t>
      </w:r>
      <w:r w:rsidR="00436BDF">
        <w:rPr>
          <w:b/>
        </w:rPr>
        <w:t xml:space="preserve"> Mindez összhangban van a Kormány vállalásaival az Európai Bizottság felé.</w:t>
      </w:r>
      <w:r w:rsidR="00167AEE">
        <w:rPr>
          <w:b/>
        </w:rPr>
        <w:t xml:space="preserve"> A társadalmi konzultációra bocsátott jelentéstervezetben a GVH szakemberei javaslatokat is megfogalmaztak </w:t>
      </w:r>
      <w:r w:rsidR="00436BDF">
        <w:rPr>
          <w:b/>
        </w:rPr>
        <w:t xml:space="preserve">az egyajánlatos közbeszerzések számának további csökkentése érdekében. </w:t>
      </w:r>
      <w:r w:rsidR="00436BDF" w:rsidRPr="00436BDF">
        <w:rPr>
          <w:b/>
        </w:rPr>
        <w:t>Hamarosan újabb közbeszerzési piacokon indít gyorsított ágazati vizsgálatokat a GVH</w:t>
      </w:r>
      <w:r w:rsidR="00436BDF">
        <w:rPr>
          <w:b/>
        </w:rPr>
        <w:t>.</w:t>
      </w:r>
    </w:p>
    <w:p w14:paraId="2A5FD7D8" w14:textId="4B568AB4" w:rsidR="00CC46CD" w:rsidRDefault="00CC46CD" w:rsidP="00620767">
      <w:pPr>
        <w:spacing w:after="120" w:line="264" w:lineRule="auto"/>
      </w:pPr>
      <w:r w:rsidRPr="00CC46CD">
        <w:t>A G</w:t>
      </w:r>
      <w:r>
        <w:t>azdasági Versenyhivatal</w:t>
      </w:r>
      <w:r w:rsidRPr="00CC46CD">
        <w:t xml:space="preserve"> mandátumából fakadóan kiemelten foglalkozik a</w:t>
      </w:r>
      <w:r w:rsidR="0054565A">
        <w:t xml:space="preserve"> </w:t>
      </w:r>
      <w:r w:rsidRPr="00CC46CD">
        <w:t xml:space="preserve">közbeszerzési eljárások kérdéskörével. A nemzeti versenyhatóság egyik legfontosabb feladata, hogy a </w:t>
      </w:r>
      <w:hyperlink r:id="rId8" w:history="1">
        <w:r w:rsidRPr="00A76D4B">
          <w:rPr>
            <w:rStyle w:val="Hiperhivatkozs"/>
          </w:rPr>
          <w:t>közbeszerzési kartellek feltárásával</w:t>
        </w:r>
      </w:hyperlink>
      <w:r w:rsidRPr="00CC46CD">
        <w:t xml:space="preserve">, felszámolásával és megakadályozásával elősegítse a közpénzek tiszta felhasználását. A kartellek mellett szintén </w:t>
      </w:r>
      <w:r w:rsidRPr="00525C6E">
        <w:rPr>
          <w:b/>
          <w:bCs/>
        </w:rPr>
        <w:t>jelentős problémát jelenthetnek az egyajánlatos közbeszerzések</w:t>
      </w:r>
      <w:r w:rsidRPr="00CC46CD">
        <w:t>. A többszereplős, intenzív verseny minden esetben, így a közbeszerzések során is az árak csökkenéséhez vezet. Versenytársak hiányában azonban az ajánlattevő szabadon határozhatja meg a beszerzési árakat, ami hosszú távon rontja a költségvetési források felhasználásának hatékonyságát, így pedig sérti a közérdeket is.</w:t>
      </w:r>
    </w:p>
    <w:p w14:paraId="65420870" w14:textId="20F321AE" w:rsidR="00277FD0" w:rsidRDefault="00AE76E4" w:rsidP="00620767">
      <w:pPr>
        <w:spacing w:after="120" w:line="264" w:lineRule="auto"/>
      </w:pPr>
      <w:r>
        <w:t>Magyarország Kormány</w:t>
      </w:r>
      <w:r w:rsidR="005526A3">
        <w:t>a</w:t>
      </w:r>
      <w:r>
        <w:t xml:space="preserve"> 2023 elején fogadta el </w:t>
      </w:r>
      <w:r w:rsidRPr="00AE76E4">
        <w:rPr>
          <w:i/>
          <w:iCs/>
        </w:rPr>
        <w:t>a közbeszerzésekben a verseny szintjének növelését célzó intézkedésekről (2023–2026) szóló cselekvési tervet</w:t>
      </w:r>
      <w:r>
        <w:t>. A cselekvési tervvel a Kormány egyik fő célja, hogy az egyajánlatos közb</w:t>
      </w:r>
      <w:r w:rsidR="006B6AF6">
        <w:t>e</w:t>
      </w:r>
      <w:r>
        <w:t xml:space="preserve">szerzések arányát jelentősen csökkentse hazánkban, ezzel pedig eleget tegyen az Európai Bizottság irányába tett vállalásainak is. A Kormány a cselekvési terv felülvizsgálatáról szóló </w:t>
      </w:r>
      <w:r w:rsidRPr="00AE76E4">
        <w:t>1082/2024. (III. 28.) Kormányhatározat</w:t>
      </w:r>
      <w:r>
        <w:t xml:space="preserve">ban </w:t>
      </w:r>
      <w:r w:rsidR="00277FD0" w:rsidRPr="00525C6E">
        <w:rPr>
          <w:b/>
          <w:bCs/>
        </w:rPr>
        <w:t>felkérte a GVH elnökét, hogy gondoskodjon három ágazati vizsgálat lefolytatásáról</w:t>
      </w:r>
      <w:r w:rsidR="00277FD0">
        <w:t xml:space="preserve"> az egyajánlatos közbeszerzések okainak feltárására.</w:t>
      </w:r>
    </w:p>
    <w:p w14:paraId="60266506" w14:textId="5B11BE5D" w:rsidR="00436BDF" w:rsidRPr="009B13F3" w:rsidRDefault="005526A3" w:rsidP="00620767">
      <w:pPr>
        <w:spacing w:after="120" w:line="264" w:lineRule="auto"/>
      </w:pPr>
      <w:r>
        <w:t xml:space="preserve">A GVH </w:t>
      </w:r>
      <w:r w:rsidR="00436BDF">
        <w:t xml:space="preserve">összesen </w:t>
      </w:r>
      <w:r>
        <w:t>három közbeszerzési piacot azonosított, melyeken indokoltnak tart</w:t>
      </w:r>
      <w:r w:rsidR="00436BDF">
        <w:t>otta</w:t>
      </w:r>
      <w:r>
        <w:t xml:space="preserve"> vizsgálatok megindítását. </w:t>
      </w:r>
      <w:r w:rsidRPr="00A76D4B">
        <w:t xml:space="preserve">Ezek közül elsőként – 2024. szeptember 24-én – </w:t>
      </w:r>
      <w:hyperlink r:id="rId9" w:history="1">
        <w:r w:rsidRPr="00A76D4B">
          <w:rPr>
            <w:rStyle w:val="Hiperhivatkozs"/>
          </w:rPr>
          <w:t xml:space="preserve">az orvosi </w:t>
        </w:r>
        <w:r w:rsidR="00A76D4B">
          <w:rPr>
            <w:rStyle w:val="Hiperhivatkozs"/>
          </w:rPr>
          <w:t>diagnosztikai berendezések</w:t>
        </w:r>
        <w:r w:rsidRPr="00A76D4B">
          <w:rPr>
            <w:rStyle w:val="Hiperhivatkozs"/>
          </w:rPr>
          <w:t xml:space="preserve"> piacán indította meg</w:t>
        </w:r>
        <w:r w:rsidR="00436BDF" w:rsidRPr="00A76D4B">
          <w:rPr>
            <w:rStyle w:val="Hiperhivatkozs"/>
          </w:rPr>
          <w:t xml:space="preserve"> gyorsított ágazati</w:t>
        </w:r>
        <w:r w:rsidRPr="00A76D4B">
          <w:rPr>
            <w:rStyle w:val="Hiperhivatkozs"/>
          </w:rPr>
          <w:t xml:space="preserve"> vizsgálatát a nemzeti versenyhatóság</w:t>
        </w:r>
      </w:hyperlink>
      <w:r w:rsidRPr="009B13F3">
        <w:t>,</w:t>
      </w:r>
      <w:r w:rsidRPr="00CC46CD">
        <w:rPr>
          <w:b/>
          <w:bCs/>
        </w:rPr>
        <w:t xml:space="preserve"> </w:t>
      </w:r>
      <w:r w:rsidRPr="009B13F3">
        <w:t>kiemelten a képalkotó, azaz az MR, a CT, az UH és a radiológiai berendezések beszerzésére fókuszálva.</w:t>
      </w:r>
    </w:p>
    <w:p w14:paraId="2E293CC9" w14:textId="0ED67CBA" w:rsidR="00217283" w:rsidRPr="00A76D4B" w:rsidRDefault="00356C58" w:rsidP="00620767">
      <w:pPr>
        <w:spacing w:after="120" w:line="264" w:lineRule="auto"/>
        <w:rPr>
          <w:b/>
          <w:bCs/>
        </w:rPr>
      </w:pPr>
      <w:r w:rsidRPr="009B13F3">
        <w:rPr>
          <w:b/>
          <w:bCs/>
        </w:rPr>
        <w:t xml:space="preserve">A vizsgálat során </w:t>
      </w:r>
      <w:r w:rsidR="009B13F3" w:rsidRPr="009B13F3">
        <w:rPr>
          <w:b/>
          <w:bCs/>
        </w:rPr>
        <w:t>a</w:t>
      </w:r>
      <w:r w:rsidR="00A76D4B">
        <w:rPr>
          <w:b/>
          <w:bCs/>
        </w:rPr>
        <w:t xml:space="preserve"> nemzeti versenyhatóság </w:t>
      </w:r>
      <w:r w:rsidRPr="00A76D4B">
        <w:rPr>
          <w:b/>
          <w:bCs/>
        </w:rPr>
        <w:t>előzetes értesítés nélküli helyszíni kutatásokat folytatott le</w:t>
      </w:r>
      <w:r w:rsidRPr="00A76D4B">
        <w:t xml:space="preserve"> a képalkotó diagnosztikai eszközök hazai piacának egyes nagyobb szereplőinél, illetve legnagyobb hazai érdekvédelmi szervezeténél</w:t>
      </w:r>
      <w:r w:rsidR="00A76D4B">
        <w:t xml:space="preserve">. A GVH </w:t>
      </w:r>
      <w:r w:rsidRPr="00A76D4B">
        <w:t xml:space="preserve">írásbeli </w:t>
      </w:r>
      <w:r w:rsidR="007A5D95">
        <w:rPr>
          <w:b/>
          <w:bCs/>
        </w:rPr>
        <w:t>adatszolgáltatásra</w:t>
      </w:r>
      <w:r w:rsidR="007A5D95" w:rsidRPr="00A76D4B">
        <w:rPr>
          <w:b/>
          <w:bCs/>
        </w:rPr>
        <w:t xml:space="preserve"> </w:t>
      </w:r>
      <w:r w:rsidRPr="00A76D4B">
        <w:rPr>
          <w:b/>
          <w:bCs/>
        </w:rPr>
        <w:t>kötelezett</w:t>
      </w:r>
      <w:r w:rsidRPr="00A76D4B">
        <w:t xml:space="preserve"> nagyszámú hazai, képalkotó diagnosztikai eszközök gyártásával vagy forgalmazásával </w:t>
      </w:r>
      <w:r w:rsidR="009B13F3" w:rsidRPr="00A76D4B">
        <w:t>f</w:t>
      </w:r>
      <w:r w:rsidRPr="00A76D4B">
        <w:t>oglalkozó vállalkozást, illetve számos hazai köz- és magánegészségügyi szereplőt</w:t>
      </w:r>
      <w:r w:rsidR="00A76D4B">
        <w:t xml:space="preserve">. Továbbá </w:t>
      </w:r>
      <w:r w:rsidRPr="00A76D4B">
        <w:rPr>
          <w:b/>
          <w:bCs/>
        </w:rPr>
        <w:t>megkereste</w:t>
      </w:r>
      <w:r w:rsidRPr="00A76D4B">
        <w:t xml:space="preserve"> a Közbeszerzési Hatóságot, illetve a Nemzeti Fejlesztési Központot</w:t>
      </w:r>
      <w:r w:rsidR="00A76D4B">
        <w:t xml:space="preserve"> és </w:t>
      </w:r>
      <w:r w:rsidR="009B13F3" w:rsidRPr="00A76D4B">
        <w:rPr>
          <w:b/>
          <w:bCs/>
        </w:rPr>
        <w:t>feltérképezte</w:t>
      </w:r>
      <w:r w:rsidR="009B13F3" w:rsidRPr="00A76D4B">
        <w:t xml:space="preserve"> a vonatkozó nemzetközi gyakorlatokat.</w:t>
      </w:r>
    </w:p>
    <w:p w14:paraId="2D570BE6" w14:textId="61E9FCE4" w:rsidR="002C1803" w:rsidRDefault="00A76D4B" w:rsidP="002C1803">
      <w:pPr>
        <w:spacing w:after="120" w:line="264" w:lineRule="auto"/>
      </w:pPr>
      <w:r>
        <w:rPr>
          <w:b/>
          <w:bCs/>
        </w:rPr>
        <w:t>A</w:t>
      </w:r>
      <w:r w:rsidR="009B13F3" w:rsidRPr="00217283">
        <w:rPr>
          <w:b/>
          <w:bCs/>
        </w:rPr>
        <w:t xml:space="preserve"> GVH összességében arra a következtetése jutott</w:t>
      </w:r>
      <w:r w:rsidR="009B13F3">
        <w:t xml:space="preserve">, hogy </w:t>
      </w:r>
      <w:r w:rsidR="00217283" w:rsidRPr="00217283">
        <w:t xml:space="preserve">a képalkotó diagnosztikai eszközök piacára is hatással voltak az egyajánlatos közbeszerzések visszaszorítását célzó intézkedések: </w:t>
      </w:r>
      <w:r w:rsidR="00562F37">
        <w:t>csökkent az egyajánlatos közbeszerzések száma, ezzel egyidejűleg</w:t>
      </w:r>
      <w:r w:rsidR="00F36035">
        <w:t xml:space="preserve"> </w:t>
      </w:r>
      <w:r w:rsidR="00217283" w:rsidRPr="00217283">
        <w:t>a piacon előírt ajánlatkérői gyakorlattá vált (választható alternatívákként) az egyajánlatos közbeszerzések eredménytelenné nyilvánításának előzetes kikötése, illetve az előzetes piaci konzultáció lefolytatása.</w:t>
      </w:r>
    </w:p>
    <w:p w14:paraId="656D5D64" w14:textId="48F6E2D8" w:rsidR="009B13F3" w:rsidRPr="00436F6A" w:rsidRDefault="00217283" w:rsidP="00620767">
      <w:pPr>
        <w:spacing w:after="120" w:line="264" w:lineRule="auto"/>
        <w:rPr>
          <w:b/>
          <w:bCs/>
        </w:rPr>
      </w:pPr>
      <w:r>
        <w:lastRenderedPageBreak/>
        <w:t xml:space="preserve">A GVH megállapította, hogy a </w:t>
      </w:r>
      <w:r w:rsidRPr="00525C6E">
        <w:rPr>
          <w:b/>
          <w:bCs/>
        </w:rPr>
        <w:t>Közbeszerzési Hatóság</w:t>
      </w:r>
      <w:r>
        <w:t xml:space="preserve"> – összhangban a </w:t>
      </w:r>
      <w:r w:rsidRPr="00217283">
        <w:t>2024-2025 közötti időszakra szóló középtávú Nemzeti Korrupcióellenes Stratégia intézkedési terv</w:t>
      </w:r>
      <w:r>
        <w:t xml:space="preserve">ében foglaltakkal – </w:t>
      </w:r>
      <w:r w:rsidRPr="00525C6E">
        <w:rPr>
          <w:b/>
          <w:bCs/>
        </w:rPr>
        <w:t>fokozta az ellenőrzési tevékenységét</w:t>
      </w:r>
      <w:r>
        <w:t>, ami szintén kedvezően hatott az egyajánlatos közbeszerzések visszaszorítására.</w:t>
      </w:r>
    </w:p>
    <w:p w14:paraId="286BC57B" w14:textId="28102557" w:rsidR="004807FA" w:rsidRDefault="004807FA" w:rsidP="00620767">
      <w:pPr>
        <w:spacing w:after="120" w:line="264" w:lineRule="auto"/>
      </w:pPr>
      <w:r>
        <w:t xml:space="preserve">A GVH szakértői </w:t>
      </w:r>
      <w:r w:rsidRPr="009B13F3">
        <w:rPr>
          <w:b/>
          <w:bCs/>
        </w:rPr>
        <w:t>javaslatok</w:t>
      </w:r>
      <w:r w:rsidR="00217283">
        <w:rPr>
          <w:b/>
          <w:bCs/>
        </w:rPr>
        <w:t>at</w:t>
      </w:r>
      <w:r w:rsidRPr="009B13F3">
        <w:rPr>
          <w:b/>
          <w:bCs/>
        </w:rPr>
        <w:t xml:space="preserve"> is megfogalmaztak</w:t>
      </w:r>
      <w:r>
        <w:t xml:space="preserve"> az egyajánlatos közbeszerzések számának további csökkentése érdekében.</w:t>
      </w:r>
    </w:p>
    <w:p w14:paraId="3EE2CB55" w14:textId="2EC46CB9" w:rsidR="004807FA" w:rsidRPr="004807FA" w:rsidRDefault="004807FA" w:rsidP="00620767">
      <w:pPr>
        <w:spacing w:after="80" w:line="264" w:lineRule="auto"/>
        <w:rPr>
          <w:b/>
          <w:bCs/>
        </w:rPr>
      </w:pPr>
      <w:r w:rsidRPr="004807FA">
        <w:rPr>
          <w:b/>
          <w:bCs/>
        </w:rPr>
        <w:t xml:space="preserve">Az </w:t>
      </w:r>
      <w:r w:rsidRPr="00217283">
        <w:rPr>
          <w:b/>
          <w:bCs/>
          <w:u w:val="single"/>
        </w:rPr>
        <w:t>ajánlatkérőknek</w:t>
      </w:r>
      <w:r w:rsidRPr="004807FA">
        <w:rPr>
          <w:b/>
          <w:bCs/>
        </w:rPr>
        <w:t xml:space="preserve"> a GVH javasolja</w:t>
      </w:r>
    </w:p>
    <w:p w14:paraId="54164A3B" w14:textId="0565C072" w:rsidR="004807FA" w:rsidRDefault="004807FA" w:rsidP="00620767">
      <w:pPr>
        <w:numPr>
          <w:ilvl w:val="0"/>
          <w:numId w:val="15"/>
        </w:numPr>
        <w:spacing w:after="80" w:line="264" w:lineRule="auto"/>
        <w:ind w:left="1633" w:hanging="357"/>
      </w:pPr>
      <w:r>
        <w:t xml:space="preserve">csomagajánlat-kérések esetén </w:t>
      </w:r>
      <w:r w:rsidRPr="004807FA">
        <w:t>a képalkotó diagnosztikai eszközökre vonatkozóan</w:t>
      </w:r>
      <w:r>
        <w:t xml:space="preserve"> </w:t>
      </w:r>
      <w:r w:rsidRPr="004807FA">
        <w:rPr>
          <w:b/>
          <w:bCs/>
        </w:rPr>
        <w:t>részajánlattétel lehetővé tételét</w:t>
      </w:r>
      <w:r>
        <w:t>, amennyiben a csomag részét képezi képalkotó diagnosztikai eszköz beszerzése is;</w:t>
      </w:r>
    </w:p>
    <w:p w14:paraId="762AA5ED" w14:textId="7BDBA9EE" w:rsidR="004807FA" w:rsidRDefault="004807FA" w:rsidP="00620767">
      <w:pPr>
        <w:numPr>
          <w:ilvl w:val="0"/>
          <w:numId w:val="15"/>
        </w:numPr>
        <w:spacing w:after="80" w:line="264" w:lineRule="auto"/>
        <w:ind w:left="1633" w:hanging="357"/>
      </w:pPr>
      <w:r>
        <w:t xml:space="preserve">a </w:t>
      </w:r>
      <w:r w:rsidRPr="004807FA">
        <w:rPr>
          <w:b/>
          <w:bCs/>
        </w:rPr>
        <w:t>piaci szereplők</w:t>
      </w:r>
      <w:r>
        <w:t xml:space="preserve">, illetve érdekképviseleti szervezetük </w:t>
      </w:r>
      <w:r w:rsidRPr="004807FA">
        <w:rPr>
          <w:b/>
          <w:bCs/>
        </w:rPr>
        <w:t>érdemibb bevonását</w:t>
      </w:r>
      <w:r>
        <w:t xml:space="preserve"> a beszerzéseket megelőző szakaszban – hangsúlyozottan transz</w:t>
      </w:r>
      <w:r w:rsidR="00C32445">
        <w:t>p</w:t>
      </w:r>
      <w:r>
        <w:t>arens, dokumentált, az összeférhetetlenségi, integritási és versenyjogi szabályokat szem előtt tartó módokon;</w:t>
      </w:r>
    </w:p>
    <w:p w14:paraId="5D2C75E6" w14:textId="226D4016" w:rsidR="004807FA" w:rsidRDefault="004807FA" w:rsidP="00620767">
      <w:pPr>
        <w:numPr>
          <w:ilvl w:val="0"/>
          <w:numId w:val="15"/>
        </w:numPr>
        <w:spacing w:after="80" w:line="264" w:lineRule="auto"/>
        <w:ind w:left="1633" w:hanging="357"/>
      </w:pPr>
      <w:r>
        <w:t xml:space="preserve">a közbeszerzési eljárások során a potenciális ajánlattevőkkel folytatott </w:t>
      </w:r>
      <w:r w:rsidRPr="004807FA">
        <w:rPr>
          <w:b/>
          <w:bCs/>
        </w:rPr>
        <w:t>előzetes piaci konzultáció lefolytatását</w:t>
      </w:r>
      <w:r>
        <w:t>, valamint a kettőnél kevesebb ajánlat hiányának érvénytelenségi okként történő kikötését</w:t>
      </w:r>
      <w:r w:rsidR="008F76A9">
        <w:t>.</w:t>
      </w:r>
    </w:p>
    <w:p w14:paraId="0DB3DBB0" w14:textId="442E7E4F" w:rsidR="004807FA" w:rsidRPr="004807FA" w:rsidRDefault="004807FA" w:rsidP="00620767">
      <w:pPr>
        <w:spacing w:after="120" w:line="264" w:lineRule="auto"/>
        <w:rPr>
          <w:rFonts w:eastAsiaTheme="minorHAnsi"/>
          <w:b/>
          <w:bCs/>
        </w:rPr>
      </w:pPr>
      <w:r w:rsidRPr="004807FA">
        <w:rPr>
          <w:b/>
          <w:bCs/>
        </w:rPr>
        <w:t xml:space="preserve">A hazai közbeszerzések kapcsán </w:t>
      </w:r>
      <w:r w:rsidRPr="00217283">
        <w:rPr>
          <w:b/>
          <w:bCs/>
          <w:u w:val="single"/>
        </w:rPr>
        <w:t>ellenőrzési hatáskörrel rendelkező szerve</w:t>
      </w:r>
      <w:r w:rsidR="00217283">
        <w:rPr>
          <w:b/>
          <w:bCs/>
          <w:u w:val="single"/>
        </w:rPr>
        <w:t xml:space="preserve">knek </w:t>
      </w:r>
      <w:r w:rsidRPr="004807FA">
        <w:rPr>
          <w:b/>
          <w:bCs/>
        </w:rPr>
        <w:t>a GVH azt javasolja, hogy tartsák fenn</w:t>
      </w:r>
    </w:p>
    <w:p w14:paraId="47FFAE54" w14:textId="37222A9C" w:rsidR="004807FA" w:rsidRDefault="004807FA" w:rsidP="00620767">
      <w:pPr>
        <w:numPr>
          <w:ilvl w:val="0"/>
          <w:numId w:val="15"/>
        </w:numPr>
        <w:spacing w:after="80" w:line="264" w:lineRule="auto"/>
        <w:ind w:left="1633" w:hanging="357"/>
      </w:pPr>
      <w:r>
        <w:t xml:space="preserve">a képalkotó diagnosztikai eszközöket is érintő csomagajánlat-kérések esetében az </w:t>
      </w:r>
      <w:r w:rsidRPr="004807FA">
        <w:rPr>
          <w:b/>
          <w:bCs/>
        </w:rPr>
        <w:t>egyesítés indokoltsága és jogi megfelelősége fokozott ellenőrzését</w:t>
      </w:r>
      <w:r w:rsidR="009363BC">
        <w:rPr>
          <w:b/>
          <w:bCs/>
        </w:rPr>
        <w:t xml:space="preserve">; </w:t>
      </w:r>
      <w:r w:rsidR="009363BC" w:rsidRPr="009363BC">
        <w:t>valamint</w:t>
      </w:r>
    </w:p>
    <w:p w14:paraId="36CF999E" w14:textId="4B384B6A" w:rsidR="004807FA" w:rsidRDefault="004807FA" w:rsidP="00620767">
      <w:pPr>
        <w:numPr>
          <w:ilvl w:val="0"/>
          <w:numId w:val="15"/>
        </w:numPr>
        <w:spacing w:after="80" w:line="264" w:lineRule="auto"/>
        <w:ind w:left="1633" w:hanging="357"/>
      </w:pPr>
      <w:r>
        <w:t xml:space="preserve">az előzetes piaci konzultáció lefolytatására vonatkozó ajánlatkérői </w:t>
      </w:r>
      <w:r w:rsidRPr="004807FA">
        <w:rPr>
          <w:b/>
          <w:bCs/>
        </w:rPr>
        <w:t>jogszabályi kötelezettségek fokozott ellenőrzését</w:t>
      </w:r>
      <w:r w:rsidR="008F76A9">
        <w:t>.</w:t>
      </w:r>
    </w:p>
    <w:p w14:paraId="5B5D17A0" w14:textId="228CA713" w:rsidR="00CD4A53" w:rsidRDefault="00CD4A53" w:rsidP="00620767">
      <w:pPr>
        <w:spacing w:after="120" w:line="264" w:lineRule="auto"/>
      </w:pPr>
      <w:r>
        <w:t xml:space="preserve">A gyorsított ágazati vizsgálat eredményei alapján készült jelentéstervezetet a </w:t>
      </w:r>
      <w:r w:rsidRPr="009B13F3">
        <w:rPr>
          <w:b/>
          <w:bCs/>
        </w:rPr>
        <w:t>GVH nyilvános társadalmi konzultációra bocsátotta</w:t>
      </w:r>
      <w:r w:rsidR="009B13F3">
        <w:rPr>
          <w:b/>
          <w:bCs/>
        </w:rPr>
        <w:t xml:space="preserve"> </w:t>
      </w:r>
      <w:r w:rsidR="009B13F3">
        <w:t xml:space="preserve">a </w:t>
      </w:r>
      <w:r>
        <w:t xml:space="preserve">honlapján. A piaci szereplők egy hónapig, </w:t>
      </w:r>
      <w:r w:rsidRPr="00A76D4B">
        <w:rPr>
          <w:b/>
          <w:bCs/>
        </w:rPr>
        <w:t xml:space="preserve">2025. január </w:t>
      </w:r>
      <w:r w:rsidR="00436F6A" w:rsidRPr="00A76D4B">
        <w:rPr>
          <w:b/>
          <w:bCs/>
        </w:rPr>
        <w:t>19</w:t>
      </w:r>
      <w:r w:rsidRPr="00A76D4B">
        <w:rPr>
          <w:b/>
          <w:bCs/>
        </w:rPr>
        <w:t>-ig</w:t>
      </w:r>
      <w:r>
        <w:t xml:space="preserve"> tehetnek írásban észrevételeket. A határidőt követően a nemzeti versenyhatóság a gyorsított ágazati vizsgálat eredményéről készített jelentést, a beérkezett észrevételek összefoglalását, valamint – ha kérik – az észrevételeket teljes terjedelemében is közzéteszi a honlapján. A gyorsított ágazati vizsgálat jelentés tervezete </w:t>
      </w:r>
      <w:hyperlink r:id="rId10" w:history="1">
        <w:r w:rsidRPr="00E74AB2">
          <w:rPr>
            <w:rStyle w:val="Hiperhivatkozs"/>
          </w:rPr>
          <w:t>elérhető ezen a hivatkozáson.</w:t>
        </w:r>
      </w:hyperlink>
    </w:p>
    <w:p w14:paraId="3D350D15" w14:textId="77777777" w:rsidR="008F76A9" w:rsidRDefault="008F76A9" w:rsidP="00620767">
      <w:pPr>
        <w:spacing w:after="120" w:line="264" w:lineRule="auto"/>
      </w:pPr>
    </w:p>
    <w:p w14:paraId="652F2768" w14:textId="3895DD6B" w:rsidR="003A45F2" w:rsidRPr="006A045E" w:rsidRDefault="003A45F2" w:rsidP="00217283">
      <w:pPr>
        <w:spacing w:after="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>Közszolgálati</w:t>
      </w:r>
      <w:r w:rsidR="00B60F98">
        <w:rPr>
          <w:b/>
          <w:bCs/>
        </w:rPr>
        <w:t xml:space="preserve"> kommunikációs</w:t>
      </w:r>
      <w:r w:rsidRPr="006A045E">
        <w:rPr>
          <w:b/>
          <w:bCs/>
        </w:rPr>
        <w:t xml:space="preserve"> Iroda</w:t>
      </w:r>
    </w:p>
    <w:p w14:paraId="0D04E660" w14:textId="77777777" w:rsidR="003A45F2" w:rsidRDefault="003A45F2" w:rsidP="00217283">
      <w:pPr>
        <w:spacing w:after="0"/>
      </w:pPr>
      <w:r>
        <w:t>További információ:</w:t>
      </w:r>
    </w:p>
    <w:p w14:paraId="1006B7C3" w14:textId="77777777" w:rsidR="003A45F2" w:rsidRDefault="003A45F2" w:rsidP="00217283">
      <w:pPr>
        <w:spacing w:after="0"/>
      </w:pPr>
      <w:r>
        <w:t>Horváth Bálint, kommunikációs vezető +36 20 238 6939</w:t>
      </w:r>
    </w:p>
    <w:p w14:paraId="6F222F7D" w14:textId="3DC81F34" w:rsidR="00082FE0" w:rsidRPr="00257907" w:rsidRDefault="003A45F2" w:rsidP="00217283">
      <w:pPr>
        <w:spacing w:after="0"/>
      </w:pPr>
      <w:r>
        <w:t>Gondolovics Katalin, sajtószóvivő +36 30 603 1170</w:t>
      </w:r>
    </w:p>
    <w:sectPr w:rsidR="00082FE0" w:rsidRPr="00257907" w:rsidSect="008F76A9"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E3AD9" w14:textId="77777777" w:rsidR="007855A0" w:rsidRDefault="007855A0">
      <w:pPr>
        <w:spacing w:after="0" w:line="240" w:lineRule="auto"/>
      </w:pPr>
      <w:r>
        <w:separator/>
      </w:r>
    </w:p>
  </w:endnote>
  <w:endnote w:type="continuationSeparator" w:id="0">
    <w:p w14:paraId="4C18C16E" w14:textId="77777777" w:rsidR="007855A0" w:rsidRDefault="00785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77777777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33123E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73F0A" w14:textId="77777777" w:rsidR="007855A0" w:rsidRDefault="007855A0">
      <w:pPr>
        <w:spacing w:after="0" w:line="240" w:lineRule="auto"/>
      </w:pPr>
      <w:r>
        <w:separator/>
      </w:r>
    </w:p>
  </w:footnote>
  <w:footnote w:type="continuationSeparator" w:id="0">
    <w:p w14:paraId="23970E60" w14:textId="77777777" w:rsidR="007855A0" w:rsidRDefault="00785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2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5AF582B"/>
    <w:multiLevelType w:val="hybridMultilevel"/>
    <w:tmpl w:val="63948890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90AB8"/>
    <w:multiLevelType w:val="hybridMultilevel"/>
    <w:tmpl w:val="95B6EF66"/>
    <w:lvl w:ilvl="0" w:tplc="BAB2E918">
      <w:start w:val="1"/>
      <w:numFmt w:val="decimal"/>
      <w:lvlText w:val="%1."/>
      <w:lvlJc w:val="left"/>
      <w:pPr>
        <w:ind w:left="1636" w:hanging="360"/>
      </w:pPr>
      <w:rPr>
        <w:rFonts w:ascii="Times New Roman" w:eastAsia="Calibri" w:hAnsi="Times New Roman" w:cs="Times New Roman" w:hint="default"/>
        <w:b/>
        <w:bCs/>
      </w:rPr>
    </w:lvl>
    <w:lvl w:ilvl="1" w:tplc="040E0003">
      <w:numFmt w:val="decimal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E0005">
      <w:numFmt w:val="decimal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E0001">
      <w:numFmt w:val="decimal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E0003">
      <w:numFmt w:val="decimal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E0005">
      <w:numFmt w:val="decimal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E0001">
      <w:numFmt w:val="decimal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E0003">
      <w:numFmt w:val="decimal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E0005">
      <w:numFmt w:val="decimal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0D20FE"/>
    <w:multiLevelType w:val="hybridMultilevel"/>
    <w:tmpl w:val="DE34271C"/>
    <w:lvl w:ilvl="0" w:tplc="9370D3AA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7" w:hanging="360"/>
      </w:pPr>
    </w:lvl>
    <w:lvl w:ilvl="2" w:tplc="040E001B" w:tentative="1">
      <w:start w:val="1"/>
      <w:numFmt w:val="lowerRoman"/>
      <w:lvlText w:val="%3."/>
      <w:lvlJc w:val="right"/>
      <w:pPr>
        <w:ind w:left="2707" w:hanging="180"/>
      </w:pPr>
    </w:lvl>
    <w:lvl w:ilvl="3" w:tplc="040E000F" w:tentative="1">
      <w:start w:val="1"/>
      <w:numFmt w:val="decimal"/>
      <w:lvlText w:val="%4."/>
      <w:lvlJc w:val="left"/>
      <w:pPr>
        <w:ind w:left="3427" w:hanging="360"/>
      </w:pPr>
    </w:lvl>
    <w:lvl w:ilvl="4" w:tplc="040E0019" w:tentative="1">
      <w:start w:val="1"/>
      <w:numFmt w:val="lowerLetter"/>
      <w:lvlText w:val="%5."/>
      <w:lvlJc w:val="left"/>
      <w:pPr>
        <w:ind w:left="4147" w:hanging="360"/>
      </w:pPr>
    </w:lvl>
    <w:lvl w:ilvl="5" w:tplc="040E001B" w:tentative="1">
      <w:start w:val="1"/>
      <w:numFmt w:val="lowerRoman"/>
      <w:lvlText w:val="%6."/>
      <w:lvlJc w:val="right"/>
      <w:pPr>
        <w:ind w:left="4867" w:hanging="180"/>
      </w:pPr>
    </w:lvl>
    <w:lvl w:ilvl="6" w:tplc="040E000F" w:tentative="1">
      <w:start w:val="1"/>
      <w:numFmt w:val="decimal"/>
      <w:lvlText w:val="%7."/>
      <w:lvlJc w:val="left"/>
      <w:pPr>
        <w:ind w:left="5587" w:hanging="360"/>
      </w:pPr>
    </w:lvl>
    <w:lvl w:ilvl="7" w:tplc="040E0019" w:tentative="1">
      <w:start w:val="1"/>
      <w:numFmt w:val="lowerLetter"/>
      <w:lvlText w:val="%8."/>
      <w:lvlJc w:val="left"/>
      <w:pPr>
        <w:ind w:left="6307" w:hanging="360"/>
      </w:pPr>
    </w:lvl>
    <w:lvl w:ilvl="8" w:tplc="040E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9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43F0C"/>
    <w:multiLevelType w:val="hybridMultilevel"/>
    <w:tmpl w:val="298E724C"/>
    <w:lvl w:ilvl="0" w:tplc="3C945240">
      <w:start w:val="1"/>
      <w:numFmt w:val="decimal"/>
      <w:lvlText w:val="%1."/>
      <w:lvlJc w:val="left"/>
      <w:pPr>
        <w:ind w:left="1437" w:hanging="53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7" w:hanging="360"/>
      </w:pPr>
    </w:lvl>
    <w:lvl w:ilvl="2" w:tplc="040E001B" w:tentative="1">
      <w:start w:val="1"/>
      <w:numFmt w:val="lowerRoman"/>
      <w:lvlText w:val="%3."/>
      <w:lvlJc w:val="right"/>
      <w:pPr>
        <w:ind w:left="2707" w:hanging="180"/>
      </w:pPr>
    </w:lvl>
    <w:lvl w:ilvl="3" w:tplc="040E000F" w:tentative="1">
      <w:start w:val="1"/>
      <w:numFmt w:val="decimal"/>
      <w:lvlText w:val="%4."/>
      <w:lvlJc w:val="left"/>
      <w:pPr>
        <w:ind w:left="3427" w:hanging="360"/>
      </w:pPr>
    </w:lvl>
    <w:lvl w:ilvl="4" w:tplc="040E0019" w:tentative="1">
      <w:start w:val="1"/>
      <w:numFmt w:val="lowerLetter"/>
      <w:lvlText w:val="%5."/>
      <w:lvlJc w:val="left"/>
      <w:pPr>
        <w:ind w:left="4147" w:hanging="360"/>
      </w:pPr>
    </w:lvl>
    <w:lvl w:ilvl="5" w:tplc="040E001B" w:tentative="1">
      <w:start w:val="1"/>
      <w:numFmt w:val="lowerRoman"/>
      <w:lvlText w:val="%6."/>
      <w:lvlJc w:val="right"/>
      <w:pPr>
        <w:ind w:left="4867" w:hanging="180"/>
      </w:pPr>
    </w:lvl>
    <w:lvl w:ilvl="6" w:tplc="040E000F" w:tentative="1">
      <w:start w:val="1"/>
      <w:numFmt w:val="decimal"/>
      <w:lvlText w:val="%7."/>
      <w:lvlJc w:val="left"/>
      <w:pPr>
        <w:ind w:left="5587" w:hanging="360"/>
      </w:pPr>
    </w:lvl>
    <w:lvl w:ilvl="7" w:tplc="040E0019" w:tentative="1">
      <w:start w:val="1"/>
      <w:numFmt w:val="lowerLetter"/>
      <w:lvlText w:val="%8."/>
      <w:lvlJc w:val="left"/>
      <w:pPr>
        <w:ind w:left="6307" w:hanging="360"/>
      </w:pPr>
    </w:lvl>
    <w:lvl w:ilvl="8" w:tplc="040E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4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2351228">
    <w:abstractNumId w:val="9"/>
  </w:num>
  <w:num w:numId="2" w16cid:durableId="735592910">
    <w:abstractNumId w:val="11"/>
  </w:num>
  <w:num w:numId="3" w16cid:durableId="1110322642">
    <w:abstractNumId w:val="12"/>
  </w:num>
  <w:num w:numId="4" w16cid:durableId="947547978">
    <w:abstractNumId w:val="5"/>
  </w:num>
  <w:num w:numId="5" w16cid:durableId="543832263">
    <w:abstractNumId w:val="6"/>
  </w:num>
  <w:num w:numId="6" w16cid:durableId="72552467">
    <w:abstractNumId w:val="2"/>
  </w:num>
  <w:num w:numId="7" w16cid:durableId="395468794">
    <w:abstractNumId w:val="7"/>
  </w:num>
  <w:num w:numId="8" w16cid:durableId="1545210627">
    <w:abstractNumId w:val="14"/>
  </w:num>
  <w:num w:numId="9" w16cid:durableId="1923222197">
    <w:abstractNumId w:val="10"/>
  </w:num>
  <w:num w:numId="10" w16cid:durableId="14126980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0731697">
    <w:abstractNumId w:val="0"/>
  </w:num>
  <w:num w:numId="12" w16cid:durableId="401605151">
    <w:abstractNumId w:val="13"/>
  </w:num>
  <w:num w:numId="13" w16cid:durableId="1895970178">
    <w:abstractNumId w:val="4"/>
  </w:num>
  <w:num w:numId="14" w16cid:durableId="684670467">
    <w:abstractNumId w:val="8"/>
  </w:num>
  <w:num w:numId="15" w16cid:durableId="7878141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3382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FA6"/>
    <w:rsid w:val="00002369"/>
    <w:rsid w:val="00002DE0"/>
    <w:rsid w:val="0000312D"/>
    <w:rsid w:val="000031CB"/>
    <w:rsid w:val="000045D0"/>
    <w:rsid w:val="000053BE"/>
    <w:rsid w:val="00006E24"/>
    <w:rsid w:val="00007EC4"/>
    <w:rsid w:val="000110C0"/>
    <w:rsid w:val="0001137F"/>
    <w:rsid w:val="000136B8"/>
    <w:rsid w:val="000136BD"/>
    <w:rsid w:val="00013DDE"/>
    <w:rsid w:val="0001567A"/>
    <w:rsid w:val="00017602"/>
    <w:rsid w:val="00021EB0"/>
    <w:rsid w:val="00022354"/>
    <w:rsid w:val="00023F2A"/>
    <w:rsid w:val="000248FC"/>
    <w:rsid w:val="00024E91"/>
    <w:rsid w:val="000259A8"/>
    <w:rsid w:val="000262EA"/>
    <w:rsid w:val="00027B65"/>
    <w:rsid w:val="00030E1F"/>
    <w:rsid w:val="0003129E"/>
    <w:rsid w:val="00033B38"/>
    <w:rsid w:val="00033F2A"/>
    <w:rsid w:val="000342C7"/>
    <w:rsid w:val="000348B6"/>
    <w:rsid w:val="000362C4"/>
    <w:rsid w:val="00036B5E"/>
    <w:rsid w:val="00037B3C"/>
    <w:rsid w:val="000452FC"/>
    <w:rsid w:val="00045B05"/>
    <w:rsid w:val="00046A3A"/>
    <w:rsid w:val="00046CA3"/>
    <w:rsid w:val="00050930"/>
    <w:rsid w:val="000517A9"/>
    <w:rsid w:val="00053C7B"/>
    <w:rsid w:val="00054DF2"/>
    <w:rsid w:val="00056D42"/>
    <w:rsid w:val="000604E7"/>
    <w:rsid w:val="00070A32"/>
    <w:rsid w:val="00070F65"/>
    <w:rsid w:val="00071146"/>
    <w:rsid w:val="00071640"/>
    <w:rsid w:val="00073B8A"/>
    <w:rsid w:val="00077BFB"/>
    <w:rsid w:val="0008026B"/>
    <w:rsid w:val="00080850"/>
    <w:rsid w:val="00082FE0"/>
    <w:rsid w:val="00083E1F"/>
    <w:rsid w:val="00084F9F"/>
    <w:rsid w:val="00086051"/>
    <w:rsid w:val="0008616A"/>
    <w:rsid w:val="00086664"/>
    <w:rsid w:val="000868C7"/>
    <w:rsid w:val="00087272"/>
    <w:rsid w:val="00087CB5"/>
    <w:rsid w:val="00087F49"/>
    <w:rsid w:val="000904A2"/>
    <w:rsid w:val="00090F34"/>
    <w:rsid w:val="0009136C"/>
    <w:rsid w:val="000954DD"/>
    <w:rsid w:val="000976F1"/>
    <w:rsid w:val="000A0719"/>
    <w:rsid w:val="000A0F83"/>
    <w:rsid w:val="000A200E"/>
    <w:rsid w:val="000A3134"/>
    <w:rsid w:val="000A3D05"/>
    <w:rsid w:val="000A566D"/>
    <w:rsid w:val="000A5A9F"/>
    <w:rsid w:val="000A79A1"/>
    <w:rsid w:val="000A79CA"/>
    <w:rsid w:val="000B0F83"/>
    <w:rsid w:val="000B1433"/>
    <w:rsid w:val="000B19BF"/>
    <w:rsid w:val="000B1D31"/>
    <w:rsid w:val="000B2938"/>
    <w:rsid w:val="000B302D"/>
    <w:rsid w:val="000B30A6"/>
    <w:rsid w:val="000B4980"/>
    <w:rsid w:val="000B752A"/>
    <w:rsid w:val="000C0CB1"/>
    <w:rsid w:val="000C2EF8"/>
    <w:rsid w:val="000C30B0"/>
    <w:rsid w:val="000C3EB4"/>
    <w:rsid w:val="000C4CBA"/>
    <w:rsid w:val="000C56C2"/>
    <w:rsid w:val="000C5983"/>
    <w:rsid w:val="000C59C7"/>
    <w:rsid w:val="000C7359"/>
    <w:rsid w:val="000C7845"/>
    <w:rsid w:val="000D0FC1"/>
    <w:rsid w:val="000D1E45"/>
    <w:rsid w:val="000D318F"/>
    <w:rsid w:val="000D3454"/>
    <w:rsid w:val="000D5409"/>
    <w:rsid w:val="000D6316"/>
    <w:rsid w:val="000D7435"/>
    <w:rsid w:val="000D7E77"/>
    <w:rsid w:val="000E13C4"/>
    <w:rsid w:val="000E25BF"/>
    <w:rsid w:val="000E2CA4"/>
    <w:rsid w:val="000E31A7"/>
    <w:rsid w:val="000E5603"/>
    <w:rsid w:val="000E5957"/>
    <w:rsid w:val="000E670C"/>
    <w:rsid w:val="000E6969"/>
    <w:rsid w:val="000E6CEA"/>
    <w:rsid w:val="000E7A93"/>
    <w:rsid w:val="000F1242"/>
    <w:rsid w:val="000F15B1"/>
    <w:rsid w:val="000F1D12"/>
    <w:rsid w:val="000F2E98"/>
    <w:rsid w:val="000F3E7E"/>
    <w:rsid w:val="001002B5"/>
    <w:rsid w:val="00103FEF"/>
    <w:rsid w:val="00104240"/>
    <w:rsid w:val="001053E5"/>
    <w:rsid w:val="00110281"/>
    <w:rsid w:val="00111878"/>
    <w:rsid w:val="00112353"/>
    <w:rsid w:val="0011407C"/>
    <w:rsid w:val="00115142"/>
    <w:rsid w:val="00115CAD"/>
    <w:rsid w:val="0011637B"/>
    <w:rsid w:val="00117237"/>
    <w:rsid w:val="00117763"/>
    <w:rsid w:val="00120B66"/>
    <w:rsid w:val="0012553B"/>
    <w:rsid w:val="00125798"/>
    <w:rsid w:val="00127B9C"/>
    <w:rsid w:val="001300DE"/>
    <w:rsid w:val="00130D85"/>
    <w:rsid w:val="00132EAE"/>
    <w:rsid w:val="00134F89"/>
    <w:rsid w:val="001351C9"/>
    <w:rsid w:val="0013752C"/>
    <w:rsid w:val="001378C2"/>
    <w:rsid w:val="00141841"/>
    <w:rsid w:val="00142C1F"/>
    <w:rsid w:val="00143578"/>
    <w:rsid w:val="00144184"/>
    <w:rsid w:val="00145FDD"/>
    <w:rsid w:val="00146D9F"/>
    <w:rsid w:val="0014742E"/>
    <w:rsid w:val="00147764"/>
    <w:rsid w:val="00147E62"/>
    <w:rsid w:val="00147ED5"/>
    <w:rsid w:val="001501B4"/>
    <w:rsid w:val="00151A27"/>
    <w:rsid w:val="00152E30"/>
    <w:rsid w:val="00153EFA"/>
    <w:rsid w:val="0015739F"/>
    <w:rsid w:val="00162CBB"/>
    <w:rsid w:val="0016300E"/>
    <w:rsid w:val="00163431"/>
    <w:rsid w:val="00163874"/>
    <w:rsid w:val="00167AEE"/>
    <w:rsid w:val="00167D01"/>
    <w:rsid w:val="00185DFB"/>
    <w:rsid w:val="00190044"/>
    <w:rsid w:val="0019010B"/>
    <w:rsid w:val="00190D87"/>
    <w:rsid w:val="001916CD"/>
    <w:rsid w:val="001916F9"/>
    <w:rsid w:val="00193134"/>
    <w:rsid w:val="00196256"/>
    <w:rsid w:val="001969C9"/>
    <w:rsid w:val="00197D3B"/>
    <w:rsid w:val="001A14C3"/>
    <w:rsid w:val="001A1727"/>
    <w:rsid w:val="001A2111"/>
    <w:rsid w:val="001A4FEC"/>
    <w:rsid w:val="001A52AB"/>
    <w:rsid w:val="001A7388"/>
    <w:rsid w:val="001A7564"/>
    <w:rsid w:val="001B3725"/>
    <w:rsid w:val="001B3FA0"/>
    <w:rsid w:val="001B64CB"/>
    <w:rsid w:val="001C0A11"/>
    <w:rsid w:val="001C1D03"/>
    <w:rsid w:val="001C4194"/>
    <w:rsid w:val="001C4E39"/>
    <w:rsid w:val="001C5993"/>
    <w:rsid w:val="001C730A"/>
    <w:rsid w:val="001C7676"/>
    <w:rsid w:val="001D0264"/>
    <w:rsid w:val="001D0881"/>
    <w:rsid w:val="001D18D4"/>
    <w:rsid w:val="001D57AF"/>
    <w:rsid w:val="001D63CF"/>
    <w:rsid w:val="001D7C53"/>
    <w:rsid w:val="001E23E6"/>
    <w:rsid w:val="001E2475"/>
    <w:rsid w:val="001E32C3"/>
    <w:rsid w:val="001E368D"/>
    <w:rsid w:val="001E38D4"/>
    <w:rsid w:val="001E60F0"/>
    <w:rsid w:val="001E6347"/>
    <w:rsid w:val="001E72ED"/>
    <w:rsid w:val="001E7B8C"/>
    <w:rsid w:val="001F0129"/>
    <w:rsid w:val="001F237B"/>
    <w:rsid w:val="001F2F8B"/>
    <w:rsid w:val="001F3414"/>
    <w:rsid w:val="001F43EF"/>
    <w:rsid w:val="001F5858"/>
    <w:rsid w:val="001F7683"/>
    <w:rsid w:val="002002AB"/>
    <w:rsid w:val="00201236"/>
    <w:rsid w:val="0020251E"/>
    <w:rsid w:val="00204030"/>
    <w:rsid w:val="0020515B"/>
    <w:rsid w:val="002067EB"/>
    <w:rsid w:val="00206AD1"/>
    <w:rsid w:val="002073CC"/>
    <w:rsid w:val="00207936"/>
    <w:rsid w:val="00212D9F"/>
    <w:rsid w:val="00214207"/>
    <w:rsid w:val="0021590E"/>
    <w:rsid w:val="00215FE4"/>
    <w:rsid w:val="00216071"/>
    <w:rsid w:val="00216205"/>
    <w:rsid w:val="0021635F"/>
    <w:rsid w:val="00217283"/>
    <w:rsid w:val="00221DE5"/>
    <w:rsid w:val="002227B5"/>
    <w:rsid w:val="00222A4F"/>
    <w:rsid w:val="00225FAC"/>
    <w:rsid w:val="00226170"/>
    <w:rsid w:val="002274F7"/>
    <w:rsid w:val="0023141D"/>
    <w:rsid w:val="0023184C"/>
    <w:rsid w:val="00231EC0"/>
    <w:rsid w:val="0023408E"/>
    <w:rsid w:val="0023450F"/>
    <w:rsid w:val="002358EE"/>
    <w:rsid w:val="00236403"/>
    <w:rsid w:val="002367D3"/>
    <w:rsid w:val="00236C9D"/>
    <w:rsid w:val="00240002"/>
    <w:rsid w:val="00240076"/>
    <w:rsid w:val="002429CC"/>
    <w:rsid w:val="0024375A"/>
    <w:rsid w:val="00243F4A"/>
    <w:rsid w:val="00244DB1"/>
    <w:rsid w:val="00245372"/>
    <w:rsid w:val="00245960"/>
    <w:rsid w:val="00247099"/>
    <w:rsid w:val="00247404"/>
    <w:rsid w:val="00254BB0"/>
    <w:rsid w:val="00254CEB"/>
    <w:rsid w:val="002552C8"/>
    <w:rsid w:val="002552D5"/>
    <w:rsid w:val="00256544"/>
    <w:rsid w:val="00256FDA"/>
    <w:rsid w:val="002574EF"/>
    <w:rsid w:val="00257907"/>
    <w:rsid w:val="002629A4"/>
    <w:rsid w:val="002638A9"/>
    <w:rsid w:val="00265806"/>
    <w:rsid w:val="00270700"/>
    <w:rsid w:val="00271A2B"/>
    <w:rsid w:val="00272D9B"/>
    <w:rsid w:val="00274FA3"/>
    <w:rsid w:val="002775E2"/>
    <w:rsid w:val="00277721"/>
    <w:rsid w:val="00277FD0"/>
    <w:rsid w:val="00280A32"/>
    <w:rsid w:val="0028165E"/>
    <w:rsid w:val="002828BC"/>
    <w:rsid w:val="002840D1"/>
    <w:rsid w:val="00285151"/>
    <w:rsid w:val="00285303"/>
    <w:rsid w:val="002879E8"/>
    <w:rsid w:val="00291208"/>
    <w:rsid w:val="00293DAB"/>
    <w:rsid w:val="00297996"/>
    <w:rsid w:val="002A23D2"/>
    <w:rsid w:val="002A26D1"/>
    <w:rsid w:val="002A33AC"/>
    <w:rsid w:val="002A486F"/>
    <w:rsid w:val="002A4ECA"/>
    <w:rsid w:val="002A52D2"/>
    <w:rsid w:val="002B0A18"/>
    <w:rsid w:val="002B106B"/>
    <w:rsid w:val="002B221F"/>
    <w:rsid w:val="002B48B1"/>
    <w:rsid w:val="002B4916"/>
    <w:rsid w:val="002B55DD"/>
    <w:rsid w:val="002B7E3E"/>
    <w:rsid w:val="002C0806"/>
    <w:rsid w:val="002C1803"/>
    <w:rsid w:val="002C18DA"/>
    <w:rsid w:val="002C2604"/>
    <w:rsid w:val="002C4955"/>
    <w:rsid w:val="002C50C0"/>
    <w:rsid w:val="002C5575"/>
    <w:rsid w:val="002C7CB7"/>
    <w:rsid w:val="002D0128"/>
    <w:rsid w:val="002D04C8"/>
    <w:rsid w:val="002D1987"/>
    <w:rsid w:val="002D1D47"/>
    <w:rsid w:val="002D2A2B"/>
    <w:rsid w:val="002D2B00"/>
    <w:rsid w:val="002D2CD6"/>
    <w:rsid w:val="002D5056"/>
    <w:rsid w:val="002D5B53"/>
    <w:rsid w:val="002D5FB1"/>
    <w:rsid w:val="002D72F8"/>
    <w:rsid w:val="002D7A16"/>
    <w:rsid w:val="002E048C"/>
    <w:rsid w:val="002E1424"/>
    <w:rsid w:val="002E1667"/>
    <w:rsid w:val="002E218A"/>
    <w:rsid w:val="002E2213"/>
    <w:rsid w:val="002E225C"/>
    <w:rsid w:val="002E6A6E"/>
    <w:rsid w:val="002F0A40"/>
    <w:rsid w:val="002F0E0E"/>
    <w:rsid w:val="002F133D"/>
    <w:rsid w:val="002F20F7"/>
    <w:rsid w:val="002F357C"/>
    <w:rsid w:val="002F3BD2"/>
    <w:rsid w:val="002F520D"/>
    <w:rsid w:val="002F643F"/>
    <w:rsid w:val="002F7A7C"/>
    <w:rsid w:val="00301BA2"/>
    <w:rsid w:val="00301D61"/>
    <w:rsid w:val="0030232B"/>
    <w:rsid w:val="003026F2"/>
    <w:rsid w:val="003044E2"/>
    <w:rsid w:val="003049F7"/>
    <w:rsid w:val="00307890"/>
    <w:rsid w:val="00310C84"/>
    <w:rsid w:val="00312B1E"/>
    <w:rsid w:val="00313381"/>
    <w:rsid w:val="00313B48"/>
    <w:rsid w:val="00313F05"/>
    <w:rsid w:val="0031492D"/>
    <w:rsid w:val="00316F2F"/>
    <w:rsid w:val="003208EE"/>
    <w:rsid w:val="003210D0"/>
    <w:rsid w:val="00321151"/>
    <w:rsid w:val="0032296D"/>
    <w:rsid w:val="003236BE"/>
    <w:rsid w:val="003265FA"/>
    <w:rsid w:val="00327ABD"/>
    <w:rsid w:val="00327D5B"/>
    <w:rsid w:val="003300D1"/>
    <w:rsid w:val="003303AF"/>
    <w:rsid w:val="00330C76"/>
    <w:rsid w:val="0033123E"/>
    <w:rsid w:val="00331A61"/>
    <w:rsid w:val="00332720"/>
    <w:rsid w:val="003328CE"/>
    <w:rsid w:val="003337A1"/>
    <w:rsid w:val="00333DF3"/>
    <w:rsid w:val="00335993"/>
    <w:rsid w:val="00335BE0"/>
    <w:rsid w:val="00337335"/>
    <w:rsid w:val="00337D14"/>
    <w:rsid w:val="0034198A"/>
    <w:rsid w:val="00342D7A"/>
    <w:rsid w:val="0034457B"/>
    <w:rsid w:val="003447CB"/>
    <w:rsid w:val="00347067"/>
    <w:rsid w:val="00347201"/>
    <w:rsid w:val="0034727C"/>
    <w:rsid w:val="00347340"/>
    <w:rsid w:val="003476E1"/>
    <w:rsid w:val="003530C5"/>
    <w:rsid w:val="003567BD"/>
    <w:rsid w:val="00356C58"/>
    <w:rsid w:val="0036085B"/>
    <w:rsid w:val="0036159C"/>
    <w:rsid w:val="00361F98"/>
    <w:rsid w:val="003623E4"/>
    <w:rsid w:val="00363162"/>
    <w:rsid w:val="0036333E"/>
    <w:rsid w:val="00365EEF"/>
    <w:rsid w:val="00365FAE"/>
    <w:rsid w:val="0036771F"/>
    <w:rsid w:val="00370B9A"/>
    <w:rsid w:val="00372DE7"/>
    <w:rsid w:val="00373174"/>
    <w:rsid w:val="00384667"/>
    <w:rsid w:val="003856C9"/>
    <w:rsid w:val="003859AE"/>
    <w:rsid w:val="00387187"/>
    <w:rsid w:val="00390A2B"/>
    <w:rsid w:val="0039380D"/>
    <w:rsid w:val="003938F1"/>
    <w:rsid w:val="003948B5"/>
    <w:rsid w:val="003A0F36"/>
    <w:rsid w:val="003A1347"/>
    <w:rsid w:val="003A156A"/>
    <w:rsid w:val="003A167C"/>
    <w:rsid w:val="003A222D"/>
    <w:rsid w:val="003A2820"/>
    <w:rsid w:val="003A45F2"/>
    <w:rsid w:val="003A46C8"/>
    <w:rsid w:val="003B09D9"/>
    <w:rsid w:val="003B128C"/>
    <w:rsid w:val="003B17CE"/>
    <w:rsid w:val="003B1BF2"/>
    <w:rsid w:val="003B23AE"/>
    <w:rsid w:val="003B420E"/>
    <w:rsid w:val="003B52D7"/>
    <w:rsid w:val="003B5FB4"/>
    <w:rsid w:val="003B67DD"/>
    <w:rsid w:val="003B6CA4"/>
    <w:rsid w:val="003B701C"/>
    <w:rsid w:val="003C12F0"/>
    <w:rsid w:val="003C19EA"/>
    <w:rsid w:val="003C2C04"/>
    <w:rsid w:val="003C2D60"/>
    <w:rsid w:val="003C418B"/>
    <w:rsid w:val="003C48BF"/>
    <w:rsid w:val="003D0A3C"/>
    <w:rsid w:val="003D15DD"/>
    <w:rsid w:val="003D1F32"/>
    <w:rsid w:val="003D20F2"/>
    <w:rsid w:val="003D6AF6"/>
    <w:rsid w:val="003D6E27"/>
    <w:rsid w:val="003D7BE3"/>
    <w:rsid w:val="003E0A9E"/>
    <w:rsid w:val="003E17F7"/>
    <w:rsid w:val="003E60CA"/>
    <w:rsid w:val="003E6416"/>
    <w:rsid w:val="003E6831"/>
    <w:rsid w:val="003F079E"/>
    <w:rsid w:val="003F0B83"/>
    <w:rsid w:val="003F1352"/>
    <w:rsid w:val="003F1BB2"/>
    <w:rsid w:val="003F3830"/>
    <w:rsid w:val="003F4B5A"/>
    <w:rsid w:val="003F62AD"/>
    <w:rsid w:val="004022DA"/>
    <w:rsid w:val="00404824"/>
    <w:rsid w:val="00410347"/>
    <w:rsid w:val="00414E43"/>
    <w:rsid w:val="00415000"/>
    <w:rsid w:val="00417D61"/>
    <w:rsid w:val="00423ADD"/>
    <w:rsid w:val="00423C7F"/>
    <w:rsid w:val="00424977"/>
    <w:rsid w:val="00424E4F"/>
    <w:rsid w:val="0042525C"/>
    <w:rsid w:val="0042576B"/>
    <w:rsid w:val="0042737F"/>
    <w:rsid w:val="0042794E"/>
    <w:rsid w:val="00430BD3"/>
    <w:rsid w:val="00430C25"/>
    <w:rsid w:val="004314C9"/>
    <w:rsid w:val="004324D5"/>
    <w:rsid w:val="0043295A"/>
    <w:rsid w:val="00432F82"/>
    <w:rsid w:val="00433BF2"/>
    <w:rsid w:val="0043533F"/>
    <w:rsid w:val="004363CE"/>
    <w:rsid w:val="004367C9"/>
    <w:rsid w:val="00436BDF"/>
    <w:rsid w:val="00436F6A"/>
    <w:rsid w:val="00440980"/>
    <w:rsid w:val="00440AC2"/>
    <w:rsid w:val="0044101B"/>
    <w:rsid w:val="00441929"/>
    <w:rsid w:val="0044208D"/>
    <w:rsid w:val="004422ED"/>
    <w:rsid w:val="00443C24"/>
    <w:rsid w:val="004453BF"/>
    <w:rsid w:val="00445AB4"/>
    <w:rsid w:val="00452762"/>
    <w:rsid w:val="00452CD1"/>
    <w:rsid w:val="00453F7A"/>
    <w:rsid w:val="004568D4"/>
    <w:rsid w:val="004605AF"/>
    <w:rsid w:val="00462BD5"/>
    <w:rsid w:val="004635D4"/>
    <w:rsid w:val="004636EE"/>
    <w:rsid w:val="00463D81"/>
    <w:rsid w:val="004644FD"/>
    <w:rsid w:val="00464B22"/>
    <w:rsid w:val="00465137"/>
    <w:rsid w:val="004674AE"/>
    <w:rsid w:val="00467F18"/>
    <w:rsid w:val="0047056A"/>
    <w:rsid w:val="0047256B"/>
    <w:rsid w:val="004731E6"/>
    <w:rsid w:val="00474820"/>
    <w:rsid w:val="00474AB4"/>
    <w:rsid w:val="00474C6E"/>
    <w:rsid w:val="00475337"/>
    <w:rsid w:val="004777F1"/>
    <w:rsid w:val="00477D78"/>
    <w:rsid w:val="004807FA"/>
    <w:rsid w:val="00484BC8"/>
    <w:rsid w:val="00487EE2"/>
    <w:rsid w:val="0049162A"/>
    <w:rsid w:val="00492030"/>
    <w:rsid w:val="00492CBA"/>
    <w:rsid w:val="004934E3"/>
    <w:rsid w:val="00494EB6"/>
    <w:rsid w:val="00495B5E"/>
    <w:rsid w:val="004960D2"/>
    <w:rsid w:val="004A04D5"/>
    <w:rsid w:val="004A3CA8"/>
    <w:rsid w:val="004A3FDA"/>
    <w:rsid w:val="004A5BEF"/>
    <w:rsid w:val="004A6B75"/>
    <w:rsid w:val="004B096C"/>
    <w:rsid w:val="004B1DAD"/>
    <w:rsid w:val="004B249E"/>
    <w:rsid w:val="004B2D4D"/>
    <w:rsid w:val="004B3486"/>
    <w:rsid w:val="004B41A0"/>
    <w:rsid w:val="004B6B7B"/>
    <w:rsid w:val="004B6FDE"/>
    <w:rsid w:val="004B74F7"/>
    <w:rsid w:val="004C138F"/>
    <w:rsid w:val="004C15FF"/>
    <w:rsid w:val="004C18EF"/>
    <w:rsid w:val="004C32DA"/>
    <w:rsid w:val="004C4875"/>
    <w:rsid w:val="004C5893"/>
    <w:rsid w:val="004C5CD2"/>
    <w:rsid w:val="004C7273"/>
    <w:rsid w:val="004D14CC"/>
    <w:rsid w:val="004D474D"/>
    <w:rsid w:val="004D6D6E"/>
    <w:rsid w:val="004D7D9A"/>
    <w:rsid w:val="004E003A"/>
    <w:rsid w:val="004E1595"/>
    <w:rsid w:val="004E15AE"/>
    <w:rsid w:val="004E64FD"/>
    <w:rsid w:val="004E7F1C"/>
    <w:rsid w:val="004F1CD1"/>
    <w:rsid w:val="004F426B"/>
    <w:rsid w:val="004F4F4D"/>
    <w:rsid w:val="004F56A9"/>
    <w:rsid w:val="004F5F84"/>
    <w:rsid w:val="004F7EA2"/>
    <w:rsid w:val="005053B9"/>
    <w:rsid w:val="00505F0C"/>
    <w:rsid w:val="00507D8B"/>
    <w:rsid w:val="00510246"/>
    <w:rsid w:val="00511393"/>
    <w:rsid w:val="005121BB"/>
    <w:rsid w:val="005123A3"/>
    <w:rsid w:val="00512BE4"/>
    <w:rsid w:val="00512C85"/>
    <w:rsid w:val="00513E83"/>
    <w:rsid w:val="00514001"/>
    <w:rsid w:val="005149DB"/>
    <w:rsid w:val="00514E0F"/>
    <w:rsid w:val="00515FC7"/>
    <w:rsid w:val="00520A41"/>
    <w:rsid w:val="0052258B"/>
    <w:rsid w:val="00522F9C"/>
    <w:rsid w:val="00525C6E"/>
    <w:rsid w:val="00526A4B"/>
    <w:rsid w:val="00527912"/>
    <w:rsid w:val="00530042"/>
    <w:rsid w:val="00531497"/>
    <w:rsid w:val="00540A2C"/>
    <w:rsid w:val="0054198F"/>
    <w:rsid w:val="00541B9E"/>
    <w:rsid w:val="00542AB5"/>
    <w:rsid w:val="00542DD7"/>
    <w:rsid w:val="00543D0E"/>
    <w:rsid w:val="0054565A"/>
    <w:rsid w:val="00546D77"/>
    <w:rsid w:val="005526A3"/>
    <w:rsid w:val="0055494D"/>
    <w:rsid w:val="00555EA3"/>
    <w:rsid w:val="005573A9"/>
    <w:rsid w:val="0056040B"/>
    <w:rsid w:val="0056277D"/>
    <w:rsid w:val="00562788"/>
    <w:rsid w:val="005629AB"/>
    <w:rsid w:val="00562F37"/>
    <w:rsid w:val="0056396C"/>
    <w:rsid w:val="00564FCF"/>
    <w:rsid w:val="0056628C"/>
    <w:rsid w:val="00566396"/>
    <w:rsid w:val="00572136"/>
    <w:rsid w:val="00573E39"/>
    <w:rsid w:val="00574B98"/>
    <w:rsid w:val="00576011"/>
    <w:rsid w:val="00577C42"/>
    <w:rsid w:val="005813FD"/>
    <w:rsid w:val="00581980"/>
    <w:rsid w:val="00582039"/>
    <w:rsid w:val="00582798"/>
    <w:rsid w:val="005833A1"/>
    <w:rsid w:val="00585FCA"/>
    <w:rsid w:val="005869A3"/>
    <w:rsid w:val="005869F4"/>
    <w:rsid w:val="00590097"/>
    <w:rsid w:val="00591164"/>
    <w:rsid w:val="0059207E"/>
    <w:rsid w:val="00592F28"/>
    <w:rsid w:val="00593D83"/>
    <w:rsid w:val="00595DDD"/>
    <w:rsid w:val="0059617F"/>
    <w:rsid w:val="00596F98"/>
    <w:rsid w:val="005A0903"/>
    <w:rsid w:val="005A1FBF"/>
    <w:rsid w:val="005A4400"/>
    <w:rsid w:val="005A4ED3"/>
    <w:rsid w:val="005A4EF6"/>
    <w:rsid w:val="005A69B0"/>
    <w:rsid w:val="005A6A02"/>
    <w:rsid w:val="005A70FE"/>
    <w:rsid w:val="005A7133"/>
    <w:rsid w:val="005A7D78"/>
    <w:rsid w:val="005B0924"/>
    <w:rsid w:val="005B1EE1"/>
    <w:rsid w:val="005B3319"/>
    <w:rsid w:val="005B3DF9"/>
    <w:rsid w:val="005B511E"/>
    <w:rsid w:val="005B51F7"/>
    <w:rsid w:val="005B544A"/>
    <w:rsid w:val="005B5EF0"/>
    <w:rsid w:val="005B6C10"/>
    <w:rsid w:val="005C0831"/>
    <w:rsid w:val="005C4BB7"/>
    <w:rsid w:val="005C4C3D"/>
    <w:rsid w:val="005C6F03"/>
    <w:rsid w:val="005C71A3"/>
    <w:rsid w:val="005D45EB"/>
    <w:rsid w:val="005D69C6"/>
    <w:rsid w:val="005E040F"/>
    <w:rsid w:val="005E1240"/>
    <w:rsid w:val="005E1441"/>
    <w:rsid w:val="005E1B83"/>
    <w:rsid w:val="005E2606"/>
    <w:rsid w:val="005E3544"/>
    <w:rsid w:val="005E3C9A"/>
    <w:rsid w:val="005E3F9D"/>
    <w:rsid w:val="005E4BC4"/>
    <w:rsid w:val="005E501E"/>
    <w:rsid w:val="005E5028"/>
    <w:rsid w:val="005E520D"/>
    <w:rsid w:val="005E5FA1"/>
    <w:rsid w:val="005F0A8D"/>
    <w:rsid w:val="005F3E9B"/>
    <w:rsid w:val="005F4CD7"/>
    <w:rsid w:val="005F560A"/>
    <w:rsid w:val="005F582F"/>
    <w:rsid w:val="005F7F01"/>
    <w:rsid w:val="00600132"/>
    <w:rsid w:val="00601CA3"/>
    <w:rsid w:val="00601E2C"/>
    <w:rsid w:val="00603C17"/>
    <w:rsid w:val="00605794"/>
    <w:rsid w:val="00613740"/>
    <w:rsid w:val="00613A39"/>
    <w:rsid w:val="00614B0E"/>
    <w:rsid w:val="00615941"/>
    <w:rsid w:val="00616050"/>
    <w:rsid w:val="006163DA"/>
    <w:rsid w:val="00620767"/>
    <w:rsid w:val="00621773"/>
    <w:rsid w:val="00622E8D"/>
    <w:rsid w:val="00623CBA"/>
    <w:rsid w:val="00624AEC"/>
    <w:rsid w:val="00624CA3"/>
    <w:rsid w:val="00626F6D"/>
    <w:rsid w:val="00627DD0"/>
    <w:rsid w:val="00630424"/>
    <w:rsid w:val="00632344"/>
    <w:rsid w:val="0063254E"/>
    <w:rsid w:val="006334DF"/>
    <w:rsid w:val="00634B3C"/>
    <w:rsid w:val="00634E10"/>
    <w:rsid w:val="00634F0F"/>
    <w:rsid w:val="00635262"/>
    <w:rsid w:val="00640C67"/>
    <w:rsid w:val="00641816"/>
    <w:rsid w:val="00641B3A"/>
    <w:rsid w:val="00642A9B"/>
    <w:rsid w:val="00642E14"/>
    <w:rsid w:val="00643F4C"/>
    <w:rsid w:val="006450DB"/>
    <w:rsid w:val="00647351"/>
    <w:rsid w:val="006501E3"/>
    <w:rsid w:val="00650DBD"/>
    <w:rsid w:val="006519BF"/>
    <w:rsid w:val="006537BE"/>
    <w:rsid w:val="00654F2F"/>
    <w:rsid w:val="00656F3E"/>
    <w:rsid w:val="00657AC3"/>
    <w:rsid w:val="00665256"/>
    <w:rsid w:val="00665E89"/>
    <w:rsid w:val="00665EAC"/>
    <w:rsid w:val="006669D5"/>
    <w:rsid w:val="00667A81"/>
    <w:rsid w:val="006708E6"/>
    <w:rsid w:val="00672991"/>
    <w:rsid w:val="00672CC2"/>
    <w:rsid w:val="00672ECF"/>
    <w:rsid w:val="006739B1"/>
    <w:rsid w:val="00673AE2"/>
    <w:rsid w:val="006759CC"/>
    <w:rsid w:val="00676367"/>
    <w:rsid w:val="006772C2"/>
    <w:rsid w:val="006773CF"/>
    <w:rsid w:val="00677C1C"/>
    <w:rsid w:val="00684401"/>
    <w:rsid w:val="00685095"/>
    <w:rsid w:val="00686C73"/>
    <w:rsid w:val="0068705B"/>
    <w:rsid w:val="00690AF8"/>
    <w:rsid w:val="00690C33"/>
    <w:rsid w:val="00691495"/>
    <w:rsid w:val="00691CE7"/>
    <w:rsid w:val="00692B4F"/>
    <w:rsid w:val="00696422"/>
    <w:rsid w:val="00697377"/>
    <w:rsid w:val="006A03C0"/>
    <w:rsid w:val="006A045E"/>
    <w:rsid w:val="006A0F5C"/>
    <w:rsid w:val="006A17AB"/>
    <w:rsid w:val="006A4B42"/>
    <w:rsid w:val="006A6A70"/>
    <w:rsid w:val="006A7772"/>
    <w:rsid w:val="006B04D3"/>
    <w:rsid w:val="006B05AD"/>
    <w:rsid w:val="006B0AEB"/>
    <w:rsid w:val="006B10E9"/>
    <w:rsid w:val="006B11B4"/>
    <w:rsid w:val="006B1F73"/>
    <w:rsid w:val="006B4E44"/>
    <w:rsid w:val="006B5D6E"/>
    <w:rsid w:val="006B6AF6"/>
    <w:rsid w:val="006C097F"/>
    <w:rsid w:val="006C1328"/>
    <w:rsid w:val="006C34C8"/>
    <w:rsid w:val="006C45D2"/>
    <w:rsid w:val="006C62B4"/>
    <w:rsid w:val="006D103F"/>
    <w:rsid w:val="006D22C5"/>
    <w:rsid w:val="006D27F5"/>
    <w:rsid w:val="006D2D20"/>
    <w:rsid w:val="006D4924"/>
    <w:rsid w:val="006D5A1F"/>
    <w:rsid w:val="006D609D"/>
    <w:rsid w:val="006D7E0A"/>
    <w:rsid w:val="006E1DF2"/>
    <w:rsid w:val="006E1E18"/>
    <w:rsid w:val="006E5652"/>
    <w:rsid w:val="006E56BE"/>
    <w:rsid w:val="006E5FCA"/>
    <w:rsid w:val="006E739D"/>
    <w:rsid w:val="006F0154"/>
    <w:rsid w:val="006F099D"/>
    <w:rsid w:val="006F0B87"/>
    <w:rsid w:val="006F0EF7"/>
    <w:rsid w:val="006F1416"/>
    <w:rsid w:val="006F297E"/>
    <w:rsid w:val="006F2DB8"/>
    <w:rsid w:val="00700407"/>
    <w:rsid w:val="0070116E"/>
    <w:rsid w:val="00702718"/>
    <w:rsid w:val="0070272B"/>
    <w:rsid w:val="007057F1"/>
    <w:rsid w:val="00705B22"/>
    <w:rsid w:val="00706F36"/>
    <w:rsid w:val="007108B5"/>
    <w:rsid w:val="0071310C"/>
    <w:rsid w:val="00715B47"/>
    <w:rsid w:val="00715F8B"/>
    <w:rsid w:val="00716439"/>
    <w:rsid w:val="00717668"/>
    <w:rsid w:val="0072014C"/>
    <w:rsid w:val="007204F0"/>
    <w:rsid w:val="00720AD4"/>
    <w:rsid w:val="00721556"/>
    <w:rsid w:val="0072370B"/>
    <w:rsid w:val="007238ED"/>
    <w:rsid w:val="00723AFC"/>
    <w:rsid w:val="00724E78"/>
    <w:rsid w:val="007253F7"/>
    <w:rsid w:val="00725FA5"/>
    <w:rsid w:val="00732BB4"/>
    <w:rsid w:val="0073434C"/>
    <w:rsid w:val="00735EFA"/>
    <w:rsid w:val="00736519"/>
    <w:rsid w:val="0074013A"/>
    <w:rsid w:val="007422FD"/>
    <w:rsid w:val="007430D5"/>
    <w:rsid w:val="00743A68"/>
    <w:rsid w:val="007456F2"/>
    <w:rsid w:val="007459C5"/>
    <w:rsid w:val="00745AF8"/>
    <w:rsid w:val="00745EC0"/>
    <w:rsid w:val="00747A4A"/>
    <w:rsid w:val="00747C62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61458"/>
    <w:rsid w:val="0076222A"/>
    <w:rsid w:val="00762CA2"/>
    <w:rsid w:val="007635FE"/>
    <w:rsid w:val="007649AD"/>
    <w:rsid w:val="00764DC4"/>
    <w:rsid w:val="00765972"/>
    <w:rsid w:val="007664E3"/>
    <w:rsid w:val="00767933"/>
    <w:rsid w:val="00774AA5"/>
    <w:rsid w:val="00775F4F"/>
    <w:rsid w:val="00777408"/>
    <w:rsid w:val="007822B3"/>
    <w:rsid w:val="007826FC"/>
    <w:rsid w:val="00783C35"/>
    <w:rsid w:val="007855A0"/>
    <w:rsid w:val="0078642E"/>
    <w:rsid w:val="0078654C"/>
    <w:rsid w:val="007870C7"/>
    <w:rsid w:val="00790649"/>
    <w:rsid w:val="0079318D"/>
    <w:rsid w:val="007932FB"/>
    <w:rsid w:val="00793E74"/>
    <w:rsid w:val="00793E94"/>
    <w:rsid w:val="007944B5"/>
    <w:rsid w:val="0079656F"/>
    <w:rsid w:val="007969E0"/>
    <w:rsid w:val="00797ABB"/>
    <w:rsid w:val="007A1EFE"/>
    <w:rsid w:val="007A207B"/>
    <w:rsid w:val="007A22F2"/>
    <w:rsid w:val="007A5D95"/>
    <w:rsid w:val="007A631E"/>
    <w:rsid w:val="007A68C4"/>
    <w:rsid w:val="007B1C4F"/>
    <w:rsid w:val="007B4C64"/>
    <w:rsid w:val="007C1026"/>
    <w:rsid w:val="007C2311"/>
    <w:rsid w:val="007C2B7B"/>
    <w:rsid w:val="007C51A5"/>
    <w:rsid w:val="007C621F"/>
    <w:rsid w:val="007C672C"/>
    <w:rsid w:val="007C6E7C"/>
    <w:rsid w:val="007C7A44"/>
    <w:rsid w:val="007C7FEA"/>
    <w:rsid w:val="007D0F33"/>
    <w:rsid w:val="007D3F29"/>
    <w:rsid w:val="007E309B"/>
    <w:rsid w:val="007E3E63"/>
    <w:rsid w:val="007E5605"/>
    <w:rsid w:val="007E5F5B"/>
    <w:rsid w:val="007E78E4"/>
    <w:rsid w:val="007E794F"/>
    <w:rsid w:val="007F022B"/>
    <w:rsid w:val="007F237B"/>
    <w:rsid w:val="007F28E0"/>
    <w:rsid w:val="007F4360"/>
    <w:rsid w:val="008015E4"/>
    <w:rsid w:val="008023F8"/>
    <w:rsid w:val="00802EE2"/>
    <w:rsid w:val="008039D8"/>
    <w:rsid w:val="00804661"/>
    <w:rsid w:val="0081050A"/>
    <w:rsid w:val="0081105D"/>
    <w:rsid w:val="0081131D"/>
    <w:rsid w:val="008122E9"/>
    <w:rsid w:val="00812383"/>
    <w:rsid w:val="00812813"/>
    <w:rsid w:val="00813872"/>
    <w:rsid w:val="00815C00"/>
    <w:rsid w:val="00822328"/>
    <w:rsid w:val="00822684"/>
    <w:rsid w:val="00824111"/>
    <w:rsid w:val="0082428A"/>
    <w:rsid w:val="00825DF8"/>
    <w:rsid w:val="008263BF"/>
    <w:rsid w:val="00826B40"/>
    <w:rsid w:val="00831F3A"/>
    <w:rsid w:val="00832A64"/>
    <w:rsid w:val="00834EDC"/>
    <w:rsid w:val="00836167"/>
    <w:rsid w:val="0083617E"/>
    <w:rsid w:val="008364D3"/>
    <w:rsid w:val="00841411"/>
    <w:rsid w:val="00843AD4"/>
    <w:rsid w:val="00843EA9"/>
    <w:rsid w:val="00845CFD"/>
    <w:rsid w:val="00851777"/>
    <w:rsid w:val="008523D3"/>
    <w:rsid w:val="00854F2A"/>
    <w:rsid w:val="008551AD"/>
    <w:rsid w:val="008554E3"/>
    <w:rsid w:val="00861051"/>
    <w:rsid w:val="00864616"/>
    <w:rsid w:val="00866374"/>
    <w:rsid w:val="00867218"/>
    <w:rsid w:val="00867D91"/>
    <w:rsid w:val="00867EE5"/>
    <w:rsid w:val="00871DE1"/>
    <w:rsid w:val="0087428B"/>
    <w:rsid w:val="00875E40"/>
    <w:rsid w:val="0088263F"/>
    <w:rsid w:val="008833DC"/>
    <w:rsid w:val="00885E05"/>
    <w:rsid w:val="0089264D"/>
    <w:rsid w:val="008931D8"/>
    <w:rsid w:val="00894414"/>
    <w:rsid w:val="008979AC"/>
    <w:rsid w:val="008A0D19"/>
    <w:rsid w:val="008A0EC6"/>
    <w:rsid w:val="008A182E"/>
    <w:rsid w:val="008A24BB"/>
    <w:rsid w:val="008A782F"/>
    <w:rsid w:val="008A7C7F"/>
    <w:rsid w:val="008B04E8"/>
    <w:rsid w:val="008B0837"/>
    <w:rsid w:val="008B13AB"/>
    <w:rsid w:val="008B323A"/>
    <w:rsid w:val="008B4A86"/>
    <w:rsid w:val="008B699D"/>
    <w:rsid w:val="008B6B6F"/>
    <w:rsid w:val="008B79C5"/>
    <w:rsid w:val="008C0225"/>
    <w:rsid w:val="008D1C7B"/>
    <w:rsid w:val="008D5FEC"/>
    <w:rsid w:val="008D67FE"/>
    <w:rsid w:val="008E0216"/>
    <w:rsid w:val="008E1D19"/>
    <w:rsid w:val="008E2A87"/>
    <w:rsid w:val="008E2E7B"/>
    <w:rsid w:val="008F2B26"/>
    <w:rsid w:val="008F2B99"/>
    <w:rsid w:val="008F3824"/>
    <w:rsid w:val="008F3AC4"/>
    <w:rsid w:val="008F5E45"/>
    <w:rsid w:val="008F609D"/>
    <w:rsid w:val="008F6CB2"/>
    <w:rsid w:val="008F6FA8"/>
    <w:rsid w:val="008F76A9"/>
    <w:rsid w:val="009002FE"/>
    <w:rsid w:val="00902063"/>
    <w:rsid w:val="00904F1A"/>
    <w:rsid w:val="00904F1B"/>
    <w:rsid w:val="009073EF"/>
    <w:rsid w:val="009119F5"/>
    <w:rsid w:val="0091440C"/>
    <w:rsid w:val="00914C18"/>
    <w:rsid w:val="00915E0D"/>
    <w:rsid w:val="009166DC"/>
    <w:rsid w:val="009169AC"/>
    <w:rsid w:val="00917BBB"/>
    <w:rsid w:val="0092025B"/>
    <w:rsid w:val="009202E9"/>
    <w:rsid w:val="0092136C"/>
    <w:rsid w:val="009225CE"/>
    <w:rsid w:val="00922F2C"/>
    <w:rsid w:val="00923878"/>
    <w:rsid w:val="00927050"/>
    <w:rsid w:val="00927CD1"/>
    <w:rsid w:val="00930760"/>
    <w:rsid w:val="0093196A"/>
    <w:rsid w:val="009342EA"/>
    <w:rsid w:val="0093455D"/>
    <w:rsid w:val="00936092"/>
    <w:rsid w:val="009363BC"/>
    <w:rsid w:val="009462AC"/>
    <w:rsid w:val="0094770C"/>
    <w:rsid w:val="00950390"/>
    <w:rsid w:val="009517B3"/>
    <w:rsid w:val="00951922"/>
    <w:rsid w:val="00953DD2"/>
    <w:rsid w:val="00955A11"/>
    <w:rsid w:val="00962956"/>
    <w:rsid w:val="00963BCB"/>
    <w:rsid w:val="00963E45"/>
    <w:rsid w:val="0096563C"/>
    <w:rsid w:val="00965EB0"/>
    <w:rsid w:val="009671B7"/>
    <w:rsid w:val="00970B34"/>
    <w:rsid w:val="00970C0C"/>
    <w:rsid w:val="00971EE6"/>
    <w:rsid w:val="00972B4F"/>
    <w:rsid w:val="00972B8C"/>
    <w:rsid w:val="00974018"/>
    <w:rsid w:val="00975B4C"/>
    <w:rsid w:val="009773A7"/>
    <w:rsid w:val="00981C4F"/>
    <w:rsid w:val="009827E2"/>
    <w:rsid w:val="00986743"/>
    <w:rsid w:val="00987B91"/>
    <w:rsid w:val="0099079C"/>
    <w:rsid w:val="009907EF"/>
    <w:rsid w:val="00993611"/>
    <w:rsid w:val="00994E7A"/>
    <w:rsid w:val="009A1F23"/>
    <w:rsid w:val="009A26E9"/>
    <w:rsid w:val="009A3CB5"/>
    <w:rsid w:val="009A4D62"/>
    <w:rsid w:val="009A5EC9"/>
    <w:rsid w:val="009A670D"/>
    <w:rsid w:val="009A7890"/>
    <w:rsid w:val="009A7A1F"/>
    <w:rsid w:val="009B0002"/>
    <w:rsid w:val="009B0E01"/>
    <w:rsid w:val="009B13F3"/>
    <w:rsid w:val="009B2F66"/>
    <w:rsid w:val="009B36B8"/>
    <w:rsid w:val="009B3FDA"/>
    <w:rsid w:val="009B5A88"/>
    <w:rsid w:val="009C3E1B"/>
    <w:rsid w:val="009C565D"/>
    <w:rsid w:val="009C7AFF"/>
    <w:rsid w:val="009D376D"/>
    <w:rsid w:val="009D4521"/>
    <w:rsid w:val="009D65FA"/>
    <w:rsid w:val="009D73EA"/>
    <w:rsid w:val="009D7E97"/>
    <w:rsid w:val="009E03DE"/>
    <w:rsid w:val="009E0BC5"/>
    <w:rsid w:val="009E0CB7"/>
    <w:rsid w:val="009E17AC"/>
    <w:rsid w:val="009E3437"/>
    <w:rsid w:val="009E56D8"/>
    <w:rsid w:val="009E6068"/>
    <w:rsid w:val="009E71C8"/>
    <w:rsid w:val="009F077E"/>
    <w:rsid w:val="009F1D6E"/>
    <w:rsid w:val="009F25B5"/>
    <w:rsid w:val="009F2887"/>
    <w:rsid w:val="009F2EEC"/>
    <w:rsid w:val="009F4EBF"/>
    <w:rsid w:val="009F56A8"/>
    <w:rsid w:val="00A02C89"/>
    <w:rsid w:val="00A02FC2"/>
    <w:rsid w:val="00A033FB"/>
    <w:rsid w:val="00A036A3"/>
    <w:rsid w:val="00A038B9"/>
    <w:rsid w:val="00A04C95"/>
    <w:rsid w:val="00A10E1C"/>
    <w:rsid w:val="00A11427"/>
    <w:rsid w:val="00A11C8D"/>
    <w:rsid w:val="00A1243B"/>
    <w:rsid w:val="00A14911"/>
    <w:rsid w:val="00A14CA7"/>
    <w:rsid w:val="00A17943"/>
    <w:rsid w:val="00A205FD"/>
    <w:rsid w:val="00A23FAB"/>
    <w:rsid w:val="00A25251"/>
    <w:rsid w:val="00A27B33"/>
    <w:rsid w:val="00A31C0E"/>
    <w:rsid w:val="00A3731B"/>
    <w:rsid w:val="00A374CF"/>
    <w:rsid w:val="00A37662"/>
    <w:rsid w:val="00A40C49"/>
    <w:rsid w:val="00A43EF6"/>
    <w:rsid w:val="00A44238"/>
    <w:rsid w:val="00A4595E"/>
    <w:rsid w:val="00A464ED"/>
    <w:rsid w:val="00A475CB"/>
    <w:rsid w:val="00A4795D"/>
    <w:rsid w:val="00A47BC6"/>
    <w:rsid w:val="00A51248"/>
    <w:rsid w:val="00A5220F"/>
    <w:rsid w:val="00A525DF"/>
    <w:rsid w:val="00A53FE1"/>
    <w:rsid w:val="00A5440B"/>
    <w:rsid w:val="00A54856"/>
    <w:rsid w:val="00A56830"/>
    <w:rsid w:val="00A56B8C"/>
    <w:rsid w:val="00A57146"/>
    <w:rsid w:val="00A60653"/>
    <w:rsid w:val="00A618D9"/>
    <w:rsid w:val="00A61F36"/>
    <w:rsid w:val="00A74919"/>
    <w:rsid w:val="00A74FBF"/>
    <w:rsid w:val="00A7576A"/>
    <w:rsid w:val="00A7644A"/>
    <w:rsid w:val="00A76D4B"/>
    <w:rsid w:val="00A8161C"/>
    <w:rsid w:val="00A8315E"/>
    <w:rsid w:val="00A877DA"/>
    <w:rsid w:val="00A914E2"/>
    <w:rsid w:val="00A936D5"/>
    <w:rsid w:val="00A93DCE"/>
    <w:rsid w:val="00A94B88"/>
    <w:rsid w:val="00A97331"/>
    <w:rsid w:val="00AA1F45"/>
    <w:rsid w:val="00AA20D0"/>
    <w:rsid w:val="00AA3734"/>
    <w:rsid w:val="00AA5E1F"/>
    <w:rsid w:val="00AA695F"/>
    <w:rsid w:val="00AA6ADF"/>
    <w:rsid w:val="00AA6C43"/>
    <w:rsid w:val="00AB02DC"/>
    <w:rsid w:val="00AB2630"/>
    <w:rsid w:val="00AB26F1"/>
    <w:rsid w:val="00AB79D7"/>
    <w:rsid w:val="00AC11A9"/>
    <w:rsid w:val="00AC1A38"/>
    <w:rsid w:val="00AC1A5B"/>
    <w:rsid w:val="00AC3EEC"/>
    <w:rsid w:val="00AC4E10"/>
    <w:rsid w:val="00AC5761"/>
    <w:rsid w:val="00AD0378"/>
    <w:rsid w:val="00AD048F"/>
    <w:rsid w:val="00AD0CF7"/>
    <w:rsid w:val="00AD3786"/>
    <w:rsid w:val="00AD50DA"/>
    <w:rsid w:val="00AD549C"/>
    <w:rsid w:val="00AD5F30"/>
    <w:rsid w:val="00AD7F6A"/>
    <w:rsid w:val="00AE76E4"/>
    <w:rsid w:val="00AE7932"/>
    <w:rsid w:val="00AF23EA"/>
    <w:rsid w:val="00AF2C30"/>
    <w:rsid w:val="00AF4097"/>
    <w:rsid w:val="00AF4350"/>
    <w:rsid w:val="00AF4740"/>
    <w:rsid w:val="00AF4A3F"/>
    <w:rsid w:val="00AF6BF5"/>
    <w:rsid w:val="00AF6E2F"/>
    <w:rsid w:val="00AF789C"/>
    <w:rsid w:val="00AF7D01"/>
    <w:rsid w:val="00AF7D95"/>
    <w:rsid w:val="00B02FC1"/>
    <w:rsid w:val="00B0383F"/>
    <w:rsid w:val="00B04431"/>
    <w:rsid w:val="00B06104"/>
    <w:rsid w:val="00B07159"/>
    <w:rsid w:val="00B10F4A"/>
    <w:rsid w:val="00B1168C"/>
    <w:rsid w:val="00B11D06"/>
    <w:rsid w:val="00B12480"/>
    <w:rsid w:val="00B1354E"/>
    <w:rsid w:val="00B13F03"/>
    <w:rsid w:val="00B14F1E"/>
    <w:rsid w:val="00B16FDD"/>
    <w:rsid w:val="00B178CA"/>
    <w:rsid w:val="00B22DCB"/>
    <w:rsid w:val="00B23959"/>
    <w:rsid w:val="00B256FD"/>
    <w:rsid w:val="00B274BB"/>
    <w:rsid w:val="00B277EC"/>
    <w:rsid w:val="00B30E19"/>
    <w:rsid w:val="00B315A0"/>
    <w:rsid w:val="00B31E9E"/>
    <w:rsid w:val="00B3382B"/>
    <w:rsid w:val="00B33C10"/>
    <w:rsid w:val="00B34575"/>
    <w:rsid w:val="00B35011"/>
    <w:rsid w:val="00B35156"/>
    <w:rsid w:val="00B3632C"/>
    <w:rsid w:val="00B3690B"/>
    <w:rsid w:val="00B36B18"/>
    <w:rsid w:val="00B40CF4"/>
    <w:rsid w:val="00B410A2"/>
    <w:rsid w:val="00B419BE"/>
    <w:rsid w:val="00B42222"/>
    <w:rsid w:val="00B42E42"/>
    <w:rsid w:val="00B43017"/>
    <w:rsid w:val="00B458A4"/>
    <w:rsid w:val="00B460F7"/>
    <w:rsid w:val="00B46620"/>
    <w:rsid w:val="00B5007D"/>
    <w:rsid w:val="00B50C77"/>
    <w:rsid w:val="00B52CCF"/>
    <w:rsid w:val="00B55078"/>
    <w:rsid w:val="00B550A6"/>
    <w:rsid w:val="00B563E4"/>
    <w:rsid w:val="00B5681B"/>
    <w:rsid w:val="00B60F3B"/>
    <w:rsid w:val="00B60F98"/>
    <w:rsid w:val="00B61D7F"/>
    <w:rsid w:val="00B62078"/>
    <w:rsid w:val="00B63128"/>
    <w:rsid w:val="00B639A3"/>
    <w:rsid w:val="00B63F02"/>
    <w:rsid w:val="00B64144"/>
    <w:rsid w:val="00B645B8"/>
    <w:rsid w:val="00B651A8"/>
    <w:rsid w:val="00B70DCD"/>
    <w:rsid w:val="00B719E8"/>
    <w:rsid w:val="00B72138"/>
    <w:rsid w:val="00B75118"/>
    <w:rsid w:val="00B753BA"/>
    <w:rsid w:val="00B76EA7"/>
    <w:rsid w:val="00B81096"/>
    <w:rsid w:val="00B825BD"/>
    <w:rsid w:val="00B864E3"/>
    <w:rsid w:val="00B874DE"/>
    <w:rsid w:val="00B90538"/>
    <w:rsid w:val="00B91857"/>
    <w:rsid w:val="00B921D3"/>
    <w:rsid w:val="00B97F05"/>
    <w:rsid w:val="00BA328F"/>
    <w:rsid w:val="00BA4AE2"/>
    <w:rsid w:val="00BA6E41"/>
    <w:rsid w:val="00BA7E03"/>
    <w:rsid w:val="00BB02C0"/>
    <w:rsid w:val="00BB220A"/>
    <w:rsid w:val="00BB386F"/>
    <w:rsid w:val="00BB4000"/>
    <w:rsid w:val="00BB5846"/>
    <w:rsid w:val="00BB58C6"/>
    <w:rsid w:val="00BB5DCD"/>
    <w:rsid w:val="00BB608C"/>
    <w:rsid w:val="00BC0663"/>
    <w:rsid w:val="00BC1DD8"/>
    <w:rsid w:val="00BC5182"/>
    <w:rsid w:val="00BC6568"/>
    <w:rsid w:val="00BD09E8"/>
    <w:rsid w:val="00BD1AF4"/>
    <w:rsid w:val="00BD6624"/>
    <w:rsid w:val="00BD6647"/>
    <w:rsid w:val="00BD7E98"/>
    <w:rsid w:val="00BE09CD"/>
    <w:rsid w:val="00BE48F1"/>
    <w:rsid w:val="00BE4C53"/>
    <w:rsid w:val="00BE61CB"/>
    <w:rsid w:val="00BE7D99"/>
    <w:rsid w:val="00BF1FB5"/>
    <w:rsid w:val="00BF21DC"/>
    <w:rsid w:val="00BF254E"/>
    <w:rsid w:val="00BF3545"/>
    <w:rsid w:val="00BF70B7"/>
    <w:rsid w:val="00BF7C98"/>
    <w:rsid w:val="00C000B1"/>
    <w:rsid w:val="00C012AA"/>
    <w:rsid w:val="00C029B9"/>
    <w:rsid w:val="00C032D1"/>
    <w:rsid w:val="00C03820"/>
    <w:rsid w:val="00C04BC2"/>
    <w:rsid w:val="00C07EEE"/>
    <w:rsid w:val="00C10914"/>
    <w:rsid w:val="00C123BB"/>
    <w:rsid w:val="00C12CC1"/>
    <w:rsid w:val="00C13984"/>
    <w:rsid w:val="00C14661"/>
    <w:rsid w:val="00C175C8"/>
    <w:rsid w:val="00C17ADC"/>
    <w:rsid w:val="00C24DE2"/>
    <w:rsid w:val="00C2521F"/>
    <w:rsid w:val="00C32445"/>
    <w:rsid w:val="00C33DC6"/>
    <w:rsid w:val="00C3418E"/>
    <w:rsid w:val="00C3536D"/>
    <w:rsid w:val="00C35392"/>
    <w:rsid w:val="00C356CA"/>
    <w:rsid w:val="00C37E87"/>
    <w:rsid w:val="00C41F10"/>
    <w:rsid w:val="00C42989"/>
    <w:rsid w:val="00C500D2"/>
    <w:rsid w:val="00C50466"/>
    <w:rsid w:val="00C50695"/>
    <w:rsid w:val="00C50D23"/>
    <w:rsid w:val="00C51430"/>
    <w:rsid w:val="00C526C9"/>
    <w:rsid w:val="00C5453B"/>
    <w:rsid w:val="00C55402"/>
    <w:rsid w:val="00C55632"/>
    <w:rsid w:val="00C569AF"/>
    <w:rsid w:val="00C569B6"/>
    <w:rsid w:val="00C57E53"/>
    <w:rsid w:val="00C629FF"/>
    <w:rsid w:val="00C6590B"/>
    <w:rsid w:val="00C65C42"/>
    <w:rsid w:val="00C6653A"/>
    <w:rsid w:val="00C6695C"/>
    <w:rsid w:val="00C669CC"/>
    <w:rsid w:val="00C72258"/>
    <w:rsid w:val="00C72406"/>
    <w:rsid w:val="00C7349F"/>
    <w:rsid w:val="00C73632"/>
    <w:rsid w:val="00C73874"/>
    <w:rsid w:val="00C73FF7"/>
    <w:rsid w:val="00C76040"/>
    <w:rsid w:val="00C761A9"/>
    <w:rsid w:val="00C77F13"/>
    <w:rsid w:val="00C80256"/>
    <w:rsid w:val="00C80C0A"/>
    <w:rsid w:val="00C8341C"/>
    <w:rsid w:val="00C834D6"/>
    <w:rsid w:val="00C839BC"/>
    <w:rsid w:val="00C83C57"/>
    <w:rsid w:val="00C87033"/>
    <w:rsid w:val="00C87B49"/>
    <w:rsid w:val="00C87FB4"/>
    <w:rsid w:val="00C95C4A"/>
    <w:rsid w:val="00C95D8B"/>
    <w:rsid w:val="00C97D92"/>
    <w:rsid w:val="00CA1820"/>
    <w:rsid w:val="00CA285E"/>
    <w:rsid w:val="00CA305B"/>
    <w:rsid w:val="00CA57A2"/>
    <w:rsid w:val="00CB1BEA"/>
    <w:rsid w:val="00CB216A"/>
    <w:rsid w:val="00CB2357"/>
    <w:rsid w:val="00CB611E"/>
    <w:rsid w:val="00CB752F"/>
    <w:rsid w:val="00CB7869"/>
    <w:rsid w:val="00CC249D"/>
    <w:rsid w:val="00CC3468"/>
    <w:rsid w:val="00CC40CD"/>
    <w:rsid w:val="00CC46CD"/>
    <w:rsid w:val="00CC4EBB"/>
    <w:rsid w:val="00CD02DC"/>
    <w:rsid w:val="00CD3DEB"/>
    <w:rsid w:val="00CD438F"/>
    <w:rsid w:val="00CD4A53"/>
    <w:rsid w:val="00CD6798"/>
    <w:rsid w:val="00CD6819"/>
    <w:rsid w:val="00CD7565"/>
    <w:rsid w:val="00CE0B8A"/>
    <w:rsid w:val="00CE0F04"/>
    <w:rsid w:val="00CE247C"/>
    <w:rsid w:val="00CE2648"/>
    <w:rsid w:val="00CE2A55"/>
    <w:rsid w:val="00CE2E1B"/>
    <w:rsid w:val="00CE37E6"/>
    <w:rsid w:val="00CE3C1C"/>
    <w:rsid w:val="00CE654D"/>
    <w:rsid w:val="00CE7226"/>
    <w:rsid w:val="00CF1533"/>
    <w:rsid w:val="00CF1BE6"/>
    <w:rsid w:val="00CF1D61"/>
    <w:rsid w:val="00CF337A"/>
    <w:rsid w:val="00CF5155"/>
    <w:rsid w:val="00CF640A"/>
    <w:rsid w:val="00CF7CE6"/>
    <w:rsid w:val="00D01541"/>
    <w:rsid w:val="00D01BF5"/>
    <w:rsid w:val="00D03130"/>
    <w:rsid w:val="00D050A6"/>
    <w:rsid w:val="00D05537"/>
    <w:rsid w:val="00D063BE"/>
    <w:rsid w:val="00D07A7E"/>
    <w:rsid w:val="00D10E16"/>
    <w:rsid w:val="00D13810"/>
    <w:rsid w:val="00D13825"/>
    <w:rsid w:val="00D13D79"/>
    <w:rsid w:val="00D15FB9"/>
    <w:rsid w:val="00D16B59"/>
    <w:rsid w:val="00D16BEA"/>
    <w:rsid w:val="00D16EDF"/>
    <w:rsid w:val="00D16FDA"/>
    <w:rsid w:val="00D20078"/>
    <w:rsid w:val="00D200FB"/>
    <w:rsid w:val="00D2060D"/>
    <w:rsid w:val="00D248D3"/>
    <w:rsid w:val="00D25113"/>
    <w:rsid w:val="00D25D31"/>
    <w:rsid w:val="00D26722"/>
    <w:rsid w:val="00D312E4"/>
    <w:rsid w:val="00D320DA"/>
    <w:rsid w:val="00D32534"/>
    <w:rsid w:val="00D40C5E"/>
    <w:rsid w:val="00D42E3C"/>
    <w:rsid w:val="00D4464C"/>
    <w:rsid w:val="00D4690E"/>
    <w:rsid w:val="00D47076"/>
    <w:rsid w:val="00D50C22"/>
    <w:rsid w:val="00D511E0"/>
    <w:rsid w:val="00D514E8"/>
    <w:rsid w:val="00D6161F"/>
    <w:rsid w:val="00D62DE4"/>
    <w:rsid w:val="00D66971"/>
    <w:rsid w:val="00D66F5D"/>
    <w:rsid w:val="00D6706C"/>
    <w:rsid w:val="00D67856"/>
    <w:rsid w:val="00D7010A"/>
    <w:rsid w:val="00D721BF"/>
    <w:rsid w:val="00D73880"/>
    <w:rsid w:val="00D76569"/>
    <w:rsid w:val="00D770C7"/>
    <w:rsid w:val="00D825E6"/>
    <w:rsid w:val="00D82DF2"/>
    <w:rsid w:val="00D844D8"/>
    <w:rsid w:val="00D850F8"/>
    <w:rsid w:val="00D85687"/>
    <w:rsid w:val="00D906B7"/>
    <w:rsid w:val="00D90956"/>
    <w:rsid w:val="00D90DC4"/>
    <w:rsid w:val="00D9174F"/>
    <w:rsid w:val="00D91CCA"/>
    <w:rsid w:val="00D92804"/>
    <w:rsid w:val="00D932AF"/>
    <w:rsid w:val="00D93C08"/>
    <w:rsid w:val="00D940D0"/>
    <w:rsid w:val="00D97931"/>
    <w:rsid w:val="00DA0C06"/>
    <w:rsid w:val="00DA0E88"/>
    <w:rsid w:val="00DA1353"/>
    <w:rsid w:val="00DA2A6F"/>
    <w:rsid w:val="00DA2DE3"/>
    <w:rsid w:val="00DB080C"/>
    <w:rsid w:val="00DB1B0B"/>
    <w:rsid w:val="00DB4390"/>
    <w:rsid w:val="00DB49C4"/>
    <w:rsid w:val="00DB4BF0"/>
    <w:rsid w:val="00DB5325"/>
    <w:rsid w:val="00DB5A00"/>
    <w:rsid w:val="00DB695B"/>
    <w:rsid w:val="00DC3F9E"/>
    <w:rsid w:val="00DC506C"/>
    <w:rsid w:val="00DC7824"/>
    <w:rsid w:val="00DD20DC"/>
    <w:rsid w:val="00DD2250"/>
    <w:rsid w:val="00DD2FD0"/>
    <w:rsid w:val="00DD35D9"/>
    <w:rsid w:val="00DD3AA3"/>
    <w:rsid w:val="00DD479D"/>
    <w:rsid w:val="00DE2A8F"/>
    <w:rsid w:val="00DE320D"/>
    <w:rsid w:val="00DE5F11"/>
    <w:rsid w:val="00DE6678"/>
    <w:rsid w:val="00DE6916"/>
    <w:rsid w:val="00DE7FD7"/>
    <w:rsid w:val="00DF1B0D"/>
    <w:rsid w:val="00DF2B1F"/>
    <w:rsid w:val="00DF592C"/>
    <w:rsid w:val="00E00B61"/>
    <w:rsid w:val="00E02926"/>
    <w:rsid w:val="00E045B4"/>
    <w:rsid w:val="00E0711C"/>
    <w:rsid w:val="00E0760C"/>
    <w:rsid w:val="00E11C5C"/>
    <w:rsid w:val="00E12D01"/>
    <w:rsid w:val="00E12EDA"/>
    <w:rsid w:val="00E24389"/>
    <w:rsid w:val="00E244D5"/>
    <w:rsid w:val="00E2461E"/>
    <w:rsid w:val="00E25BD9"/>
    <w:rsid w:val="00E25D2C"/>
    <w:rsid w:val="00E30763"/>
    <w:rsid w:val="00E325B0"/>
    <w:rsid w:val="00E32A90"/>
    <w:rsid w:val="00E403A4"/>
    <w:rsid w:val="00E40C68"/>
    <w:rsid w:val="00E41E36"/>
    <w:rsid w:val="00E42388"/>
    <w:rsid w:val="00E43DC0"/>
    <w:rsid w:val="00E44036"/>
    <w:rsid w:val="00E452F9"/>
    <w:rsid w:val="00E46224"/>
    <w:rsid w:val="00E47977"/>
    <w:rsid w:val="00E51A97"/>
    <w:rsid w:val="00E52C9B"/>
    <w:rsid w:val="00E53331"/>
    <w:rsid w:val="00E544F8"/>
    <w:rsid w:val="00E54678"/>
    <w:rsid w:val="00E549F8"/>
    <w:rsid w:val="00E54F80"/>
    <w:rsid w:val="00E573E3"/>
    <w:rsid w:val="00E57B99"/>
    <w:rsid w:val="00E63571"/>
    <w:rsid w:val="00E639BC"/>
    <w:rsid w:val="00E63D73"/>
    <w:rsid w:val="00E64355"/>
    <w:rsid w:val="00E7087D"/>
    <w:rsid w:val="00E70BDA"/>
    <w:rsid w:val="00E71F9D"/>
    <w:rsid w:val="00E721DE"/>
    <w:rsid w:val="00E73F03"/>
    <w:rsid w:val="00E74AB2"/>
    <w:rsid w:val="00E76673"/>
    <w:rsid w:val="00E77984"/>
    <w:rsid w:val="00E82001"/>
    <w:rsid w:val="00E83B96"/>
    <w:rsid w:val="00E842BA"/>
    <w:rsid w:val="00E865E7"/>
    <w:rsid w:val="00E86DA3"/>
    <w:rsid w:val="00E91A73"/>
    <w:rsid w:val="00E9202E"/>
    <w:rsid w:val="00E93BE0"/>
    <w:rsid w:val="00E95607"/>
    <w:rsid w:val="00E959A6"/>
    <w:rsid w:val="00E96970"/>
    <w:rsid w:val="00E97078"/>
    <w:rsid w:val="00E97BAE"/>
    <w:rsid w:val="00EA0110"/>
    <w:rsid w:val="00EA04F7"/>
    <w:rsid w:val="00EA16B7"/>
    <w:rsid w:val="00EA1BA2"/>
    <w:rsid w:val="00EA1DCA"/>
    <w:rsid w:val="00EA24BB"/>
    <w:rsid w:val="00EA2534"/>
    <w:rsid w:val="00EA4BA9"/>
    <w:rsid w:val="00EB2D0B"/>
    <w:rsid w:val="00EB2F78"/>
    <w:rsid w:val="00EB45AA"/>
    <w:rsid w:val="00EB45FC"/>
    <w:rsid w:val="00EB4F74"/>
    <w:rsid w:val="00EC0703"/>
    <w:rsid w:val="00EC0E96"/>
    <w:rsid w:val="00EC222C"/>
    <w:rsid w:val="00EC2DE6"/>
    <w:rsid w:val="00EC7CE6"/>
    <w:rsid w:val="00EC7CEA"/>
    <w:rsid w:val="00ED04D2"/>
    <w:rsid w:val="00ED165C"/>
    <w:rsid w:val="00ED1DEC"/>
    <w:rsid w:val="00ED1E88"/>
    <w:rsid w:val="00ED3113"/>
    <w:rsid w:val="00ED3DF9"/>
    <w:rsid w:val="00ED61D6"/>
    <w:rsid w:val="00ED6264"/>
    <w:rsid w:val="00ED6588"/>
    <w:rsid w:val="00ED7173"/>
    <w:rsid w:val="00EE04DC"/>
    <w:rsid w:val="00EE0C9A"/>
    <w:rsid w:val="00EE249D"/>
    <w:rsid w:val="00EE2992"/>
    <w:rsid w:val="00EE3AB4"/>
    <w:rsid w:val="00EE488C"/>
    <w:rsid w:val="00EE4C3E"/>
    <w:rsid w:val="00EE58D0"/>
    <w:rsid w:val="00EE6B0F"/>
    <w:rsid w:val="00EE737E"/>
    <w:rsid w:val="00EE7B9D"/>
    <w:rsid w:val="00EF0443"/>
    <w:rsid w:val="00EF0750"/>
    <w:rsid w:val="00EF0851"/>
    <w:rsid w:val="00EF0C1C"/>
    <w:rsid w:val="00EF0E0A"/>
    <w:rsid w:val="00EF1F18"/>
    <w:rsid w:val="00EF2083"/>
    <w:rsid w:val="00EF2EC7"/>
    <w:rsid w:val="00EF3125"/>
    <w:rsid w:val="00EF7C2A"/>
    <w:rsid w:val="00F002A4"/>
    <w:rsid w:val="00F00F9C"/>
    <w:rsid w:val="00F0356B"/>
    <w:rsid w:val="00F05E21"/>
    <w:rsid w:val="00F1196E"/>
    <w:rsid w:val="00F11CE3"/>
    <w:rsid w:val="00F12B7C"/>
    <w:rsid w:val="00F134EE"/>
    <w:rsid w:val="00F148C7"/>
    <w:rsid w:val="00F14B94"/>
    <w:rsid w:val="00F157E7"/>
    <w:rsid w:val="00F221CB"/>
    <w:rsid w:val="00F2244F"/>
    <w:rsid w:val="00F24C5A"/>
    <w:rsid w:val="00F257FE"/>
    <w:rsid w:val="00F27199"/>
    <w:rsid w:val="00F2746D"/>
    <w:rsid w:val="00F3046F"/>
    <w:rsid w:val="00F3248D"/>
    <w:rsid w:val="00F325BC"/>
    <w:rsid w:val="00F332AA"/>
    <w:rsid w:val="00F34F83"/>
    <w:rsid w:val="00F36035"/>
    <w:rsid w:val="00F36F86"/>
    <w:rsid w:val="00F400A1"/>
    <w:rsid w:val="00F40623"/>
    <w:rsid w:val="00F407CE"/>
    <w:rsid w:val="00F41235"/>
    <w:rsid w:val="00F41BE6"/>
    <w:rsid w:val="00F425CE"/>
    <w:rsid w:val="00F449B3"/>
    <w:rsid w:val="00F44EA8"/>
    <w:rsid w:val="00F45802"/>
    <w:rsid w:val="00F4590B"/>
    <w:rsid w:val="00F46013"/>
    <w:rsid w:val="00F4654D"/>
    <w:rsid w:val="00F47D2A"/>
    <w:rsid w:val="00F51A19"/>
    <w:rsid w:val="00F522DB"/>
    <w:rsid w:val="00F52E0F"/>
    <w:rsid w:val="00F56511"/>
    <w:rsid w:val="00F5736C"/>
    <w:rsid w:val="00F603F7"/>
    <w:rsid w:val="00F61607"/>
    <w:rsid w:val="00F61D72"/>
    <w:rsid w:val="00F625AE"/>
    <w:rsid w:val="00F638C6"/>
    <w:rsid w:val="00F64881"/>
    <w:rsid w:val="00F65F32"/>
    <w:rsid w:val="00F667A8"/>
    <w:rsid w:val="00F71747"/>
    <w:rsid w:val="00F71C3E"/>
    <w:rsid w:val="00F721EA"/>
    <w:rsid w:val="00F763D1"/>
    <w:rsid w:val="00F801C6"/>
    <w:rsid w:val="00F83B29"/>
    <w:rsid w:val="00F86861"/>
    <w:rsid w:val="00F87FE0"/>
    <w:rsid w:val="00F9027D"/>
    <w:rsid w:val="00F906EF"/>
    <w:rsid w:val="00F927BC"/>
    <w:rsid w:val="00F92F39"/>
    <w:rsid w:val="00F938B6"/>
    <w:rsid w:val="00F948BE"/>
    <w:rsid w:val="00F95135"/>
    <w:rsid w:val="00FA1139"/>
    <w:rsid w:val="00FA1DB8"/>
    <w:rsid w:val="00FA3A34"/>
    <w:rsid w:val="00FA48D1"/>
    <w:rsid w:val="00FA565B"/>
    <w:rsid w:val="00FA6BA5"/>
    <w:rsid w:val="00FA6C92"/>
    <w:rsid w:val="00FA7715"/>
    <w:rsid w:val="00FB1286"/>
    <w:rsid w:val="00FB199F"/>
    <w:rsid w:val="00FB35E1"/>
    <w:rsid w:val="00FB4EA1"/>
    <w:rsid w:val="00FB7057"/>
    <w:rsid w:val="00FC24D6"/>
    <w:rsid w:val="00FC3E24"/>
    <w:rsid w:val="00FC4235"/>
    <w:rsid w:val="00FC4C06"/>
    <w:rsid w:val="00FC5615"/>
    <w:rsid w:val="00FC6455"/>
    <w:rsid w:val="00FC6621"/>
    <w:rsid w:val="00FC6AB0"/>
    <w:rsid w:val="00FD6C40"/>
    <w:rsid w:val="00FE0209"/>
    <w:rsid w:val="00FE20BA"/>
    <w:rsid w:val="00FE36AD"/>
    <w:rsid w:val="00FE669B"/>
    <w:rsid w:val="00FE783D"/>
    <w:rsid w:val="00FE7BE1"/>
    <w:rsid w:val="00FF0A69"/>
    <w:rsid w:val="00FF1334"/>
    <w:rsid w:val="00FF171D"/>
    <w:rsid w:val="00FF2157"/>
    <w:rsid w:val="00FF32A9"/>
    <w:rsid w:val="00FF3387"/>
    <w:rsid w:val="00FF625C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4CFDD04E-16F2-4B5F-B296-A3683577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"/>
    <w:link w:val="Listaszerbekezds"/>
    <w:uiPriority w:val="34"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uiPriority w:val="99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styleId="Feloldatlanmegemlts">
    <w:name w:val="Unresolved Mention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4-es-sajtokozlemenyek/brutalis-vasuti-kozbeszerzesi-kartellt-tart-fel-a-gv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vh.hu/pfile/file?path=/dontesek/agazati_vizsgalatok_piacelemzesek/agazati_vizsgalatok/kepalkoto_gyorsitott_agazati_vizsgalat_jelentestervezet_gvh_koz&amp;inline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4-es-sajtokozlemenyek/gyorsitott-agazati-vizsgalatokat-indit-a-gvh-az-egyajanlatos-kozbeszerzesek-okainak-feltarasar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E5955-A0B8-4CE2-AC18-253278021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5391</Characters>
  <Application>Microsoft Office Word</Application>
  <DocSecurity>4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 László dr.</dc:creator>
  <cp:lastModifiedBy>Gondolovics Katalin</cp:lastModifiedBy>
  <cp:revision>2</cp:revision>
  <cp:lastPrinted>2024-12-19T11:48:00Z</cp:lastPrinted>
  <dcterms:created xsi:type="dcterms:W3CDTF">2024-12-19T12:03:00Z</dcterms:created>
  <dcterms:modified xsi:type="dcterms:W3CDTF">2024-12-19T12:03:00Z</dcterms:modified>
</cp:coreProperties>
</file>