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BBCF" w14:textId="5F562AC0" w:rsidR="001371A0" w:rsidRDefault="001371A0" w:rsidP="00675F74">
      <w:pPr>
        <w:tabs>
          <w:tab w:val="left" w:pos="567"/>
        </w:tabs>
        <w:spacing w:after="80"/>
        <w:ind w:left="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>Kiállt a magyar fogyasztók érdekei mellett a GVH elnöke a párizsi OECD konferencián</w:t>
      </w:r>
    </w:p>
    <w:p w14:paraId="64450E70" w14:textId="3D7C7687" w:rsidR="0056361B" w:rsidRDefault="00361831" w:rsidP="00675F74">
      <w:pPr>
        <w:tabs>
          <w:tab w:val="left" w:pos="567"/>
        </w:tabs>
        <w:spacing w:after="80"/>
        <w:ind w:left="0"/>
        <w:rPr>
          <w:rStyle w:val="Kiemels2"/>
          <w:rFonts w:eastAsiaTheme="majorEastAsia"/>
          <w:bCs w:val="0"/>
        </w:rPr>
      </w:pPr>
      <w:r w:rsidRPr="00412C12">
        <w:rPr>
          <w:b/>
        </w:rPr>
        <w:t>Budapest, 202</w:t>
      </w:r>
      <w:r w:rsidR="00D213C7" w:rsidRPr="00412C12">
        <w:rPr>
          <w:b/>
        </w:rPr>
        <w:t>4</w:t>
      </w:r>
      <w:r w:rsidRPr="00412C12">
        <w:rPr>
          <w:b/>
        </w:rPr>
        <w:t>.</w:t>
      </w:r>
      <w:r w:rsidR="00DD0C2E">
        <w:rPr>
          <w:b/>
        </w:rPr>
        <w:t xml:space="preserve"> október </w:t>
      </w:r>
      <w:r w:rsidR="00AD020C">
        <w:rPr>
          <w:b/>
        </w:rPr>
        <w:t>9</w:t>
      </w:r>
      <w:r w:rsidR="00DD0C2E">
        <w:rPr>
          <w:b/>
        </w:rPr>
        <w:t>.</w:t>
      </w:r>
      <w:r w:rsidR="001215EE" w:rsidRPr="00412C12">
        <w:rPr>
          <w:b/>
        </w:rPr>
        <w:t xml:space="preserve"> </w:t>
      </w:r>
      <w:r w:rsidRPr="00412C12">
        <w:rPr>
          <w:b/>
        </w:rPr>
        <w:t>–</w:t>
      </w:r>
      <w:r w:rsidRPr="00412C12">
        <w:rPr>
          <w:bCs/>
        </w:rPr>
        <w:t xml:space="preserve"> </w:t>
      </w:r>
      <w:bookmarkEnd w:id="0"/>
      <w:r w:rsidR="003B24D9">
        <w:rPr>
          <w:rStyle w:val="Kiemels2"/>
          <w:rFonts w:eastAsiaTheme="majorEastAsia"/>
          <w:bCs w:val="0"/>
        </w:rPr>
        <w:t>Az OECD fogyasztó</w:t>
      </w:r>
      <w:r w:rsidR="00536BE9">
        <w:rPr>
          <w:rStyle w:val="Kiemels2"/>
          <w:rFonts w:eastAsiaTheme="majorEastAsia"/>
          <w:bCs w:val="0"/>
        </w:rPr>
        <w:t xml:space="preserve">védelmi </w:t>
      </w:r>
      <w:r w:rsidR="003B24D9">
        <w:rPr>
          <w:rStyle w:val="Kiemels2"/>
          <w:rFonts w:eastAsiaTheme="majorEastAsia"/>
          <w:bCs w:val="0"/>
        </w:rPr>
        <w:t>bizottsága két napos</w:t>
      </w:r>
      <w:r w:rsidR="00536BE9">
        <w:rPr>
          <w:rStyle w:val="Kiemels2"/>
          <w:rFonts w:eastAsiaTheme="majorEastAsia"/>
          <w:bCs w:val="0"/>
        </w:rPr>
        <w:t>,</w:t>
      </w:r>
      <w:r w:rsidR="003B24D9">
        <w:rPr>
          <w:rStyle w:val="Kiemels2"/>
          <w:rFonts w:eastAsiaTheme="majorEastAsia"/>
          <w:bCs w:val="0"/>
        </w:rPr>
        <w:t xml:space="preserve"> </w:t>
      </w:r>
      <w:r w:rsidR="001371A0">
        <w:rPr>
          <w:rStyle w:val="Kiemels2"/>
          <w:rFonts w:eastAsiaTheme="majorEastAsia"/>
          <w:bCs w:val="0"/>
        </w:rPr>
        <w:t xml:space="preserve">magas </w:t>
      </w:r>
      <w:r w:rsidR="003B24D9">
        <w:rPr>
          <w:rStyle w:val="Kiemels2"/>
          <w:rFonts w:eastAsiaTheme="majorEastAsia"/>
          <w:bCs w:val="0"/>
        </w:rPr>
        <w:t>szintű találkozót rendezett Párizsban, melyen</w:t>
      </w:r>
      <w:r w:rsidR="001371A0">
        <w:rPr>
          <w:rStyle w:val="Kiemels2"/>
          <w:rFonts w:eastAsiaTheme="majorEastAsia"/>
          <w:bCs w:val="0"/>
        </w:rPr>
        <w:t xml:space="preserve"> Rigó Csaba Balázs, a</w:t>
      </w:r>
      <w:r w:rsidR="003B24D9">
        <w:rPr>
          <w:rStyle w:val="Kiemels2"/>
          <w:rFonts w:eastAsiaTheme="majorEastAsia"/>
          <w:bCs w:val="0"/>
        </w:rPr>
        <w:t xml:space="preserve"> G</w:t>
      </w:r>
      <w:r w:rsidR="009B7AB2">
        <w:rPr>
          <w:rStyle w:val="Kiemels2"/>
          <w:rFonts w:eastAsiaTheme="majorEastAsia"/>
          <w:bCs w:val="0"/>
        </w:rPr>
        <w:t>azdasági Versenyhivatal (GVH)</w:t>
      </w:r>
      <w:r w:rsidR="003B24D9">
        <w:rPr>
          <w:rStyle w:val="Kiemels2"/>
          <w:rFonts w:eastAsiaTheme="majorEastAsia"/>
          <w:bCs w:val="0"/>
        </w:rPr>
        <w:t xml:space="preserve"> </w:t>
      </w:r>
      <w:r w:rsidR="001371A0">
        <w:rPr>
          <w:rStyle w:val="Kiemels2"/>
          <w:rFonts w:eastAsiaTheme="majorEastAsia"/>
          <w:bCs w:val="0"/>
        </w:rPr>
        <w:t>e</w:t>
      </w:r>
      <w:r w:rsidR="003B24D9">
        <w:rPr>
          <w:rStyle w:val="Kiemels2"/>
          <w:rFonts w:eastAsiaTheme="majorEastAsia"/>
          <w:bCs w:val="0"/>
        </w:rPr>
        <w:t>lnöke is részt vett.  A szakmai konferencia kereté</w:t>
      </w:r>
      <w:r w:rsidR="00AB51C5">
        <w:rPr>
          <w:rStyle w:val="Kiemels2"/>
          <w:rFonts w:eastAsiaTheme="majorEastAsia"/>
          <w:bCs w:val="0"/>
        </w:rPr>
        <w:t>b</w:t>
      </w:r>
      <w:r w:rsidR="003B24D9">
        <w:rPr>
          <w:rStyle w:val="Kiemels2"/>
          <w:rFonts w:eastAsiaTheme="majorEastAsia"/>
          <w:bCs w:val="0"/>
        </w:rPr>
        <w:t xml:space="preserve">en a résztvevők a digitális és zöld átállás </w:t>
      </w:r>
      <w:r w:rsidR="00F94A74">
        <w:rPr>
          <w:rStyle w:val="Kiemels2"/>
          <w:rFonts w:eastAsiaTheme="majorEastAsia"/>
          <w:bCs w:val="0"/>
        </w:rPr>
        <w:t>kérdésköreit</w:t>
      </w:r>
      <w:r w:rsidR="003B24D9">
        <w:rPr>
          <w:rStyle w:val="Kiemels2"/>
          <w:rFonts w:eastAsiaTheme="majorEastAsia"/>
          <w:bCs w:val="0"/>
        </w:rPr>
        <w:t xml:space="preserve"> vitatták meg a fogyasztóvédelem </w:t>
      </w:r>
      <w:r w:rsidR="00F94A74">
        <w:rPr>
          <w:rStyle w:val="Kiemels2"/>
          <w:rFonts w:eastAsiaTheme="majorEastAsia"/>
          <w:bCs w:val="0"/>
        </w:rPr>
        <w:t xml:space="preserve">oldaláról vizsgálva. Rigó Csaba Balázs </w:t>
      </w:r>
      <w:r w:rsidR="00536BE9">
        <w:rPr>
          <w:rStyle w:val="Kiemels2"/>
          <w:rFonts w:eastAsiaTheme="majorEastAsia"/>
          <w:bCs w:val="0"/>
        </w:rPr>
        <w:t xml:space="preserve">a konferencián </w:t>
      </w:r>
      <w:r w:rsidR="00F94A74">
        <w:rPr>
          <w:rStyle w:val="Kiemels2"/>
          <w:rFonts w:eastAsiaTheme="majorEastAsia"/>
          <w:bCs w:val="0"/>
        </w:rPr>
        <w:t xml:space="preserve">kiemelte: </w:t>
      </w:r>
      <w:r w:rsidR="00F94A74" w:rsidRPr="00F94A74">
        <w:rPr>
          <w:rStyle w:val="Kiemels2"/>
          <w:rFonts w:eastAsiaTheme="majorEastAsia"/>
          <w:bCs w:val="0"/>
          <w:i/>
          <w:iCs/>
        </w:rPr>
        <w:t>„A digitális és zöld átállás köz</w:t>
      </w:r>
      <w:r w:rsidR="00AB51C5">
        <w:rPr>
          <w:rStyle w:val="Kiemels2"/>
          <w:rFonts w:eastAsiaTheme="majorEastAsia"/>
          <w:bCs w:val="0"/>
          <w:i/>
          <w:iCs/>
        </w:rPr>
        <w:t>ép</w:t>
      </w:r>
      <w:r w:rsidR="00F94A74" w:rsidRPr="00F94A74">
        <w:rPr>
          <w:rStyle w:val="Kiemels2"/>
          <w:rFonts w:eastAsiaTheme="majorEastAsia"/>
          <w:bCs w:val="0"/>
          <w:i/>
          <w:iCs/>
        </w:rPr>
        <w:t>pontjában egyértelműen a fogyasztóknak és az ő érdekeiknek kell állniuk. A fogyasztók mindig az elsők!”</w:t>
      </w:r>
    </w:p>
    <w:p w14:paraId="1F1CECF7" w14:textId="1090AE56" w:rsidR="002D4D8A" w:rsidRDefault="001371A0" w:rsidP="00675F74">
      <w:pPr>
        <w:tabs>
          <w:tab w:val="left" w:pos="567"/>
        </w:tabs>
        <w:spacing w:after="80"/>
        <w:ind w:left="0"/>
        <w:rPr>
          <w:bCs/>
        </w:rPr>
      </w:pPr>
      <w:r>
        <w:rPr>
          <w:bCs/>
        </w:rPr>
        <w:t>A</w:t>
      </w:r>
      <w:r w:rsidRPr="001371A0">
        <w:rPr>
          <w:bCs/>
        </w:rPr>
        <w:t>z OECD fogyasztó</w:t>
      </w:r>
      <w:r w:rsidR="00536BE9">
        <w:rPr>
          <w:bCs/>
        </w:rPr>
        <w:t>védelmi</w:t>
      </w:r>
      <w:r w:rsidRPr="001371A0">
        <w:rPr>
          <w:bCs/>
        </w:rPr>
        <w:t xml:space="preserve"> bizottsága (OECD </w:t>
      </w:r>
      <w:proofErr w:type="spellStart"/>
      <w:r w:rsidRPr="001371A0">
        <w:rPr>
          <w:bCs/>
        </w:rPr>
        <w:t>Committee</w:t>
      </w:r>
      <w:proofErr w:type="spellEnd"/>
      <w:r w:rsidRPr="001371A0">
        <w:rPr>
          <w:bCs/>
        </w:rPr>
        <w:t xml:space="preserve"> </w:t>
      </w:r>
      <w:proofErr w:type="spellStart"/>
      <w:r w:rsidRPr="001371A0">
        <w:rPr>
          <w:bCs/>
        </w:rPr>
        <w:t>on</w:t>
      </w:r>
      <w:proofErr w:type="spellEnd"/>
      <w:r w:rsidRPr="001371A0">
        <w:rPr>
          <w:bCs/>
        </w:rPr>
        <w:t xml:space="preserve"> Consumer Policy)</w:t>
      </w:r>
      <w:r>
        <w:rPr>
          <w:bCs/>
        </w:rPr>
        <w:t xml:space="preserve"> első alkalommal szervezett magas szintű, úgynevezett miniszteri-szintű találkozót</w:t>
      </w:r>
      <w:r w:rsidRPr="001371A0">
        <w:rPr>
          <w:bCs/>
        </w:rPr>
        <w:t xml:space="preserve"> </w:t>
      </w:r>
      <w:r w:rsidR="002D4D8A">
        <w:rPr>
          <w:bCs/>
        </w:rPr>
        <w:t>2024. október 8. és 9. között</w:t>
      </w:r>
      <w:r>
        <w:rPr>
          <w:bCs/>
        </w:rPr>
        <w:t>, Párizsban.</w:t>
      </w:r>
      <w:r w:rsidR="008F64F0">
        <w:rPr>
          <w:bCs/>
        </w:rPr>
        <w:t xml:space="preserve"> </w:t>
      </w:r>
      <w:r w:rsidR="00292912">
        <w:rPr>
          <w:bCs/>
        </w:rPr>
        <w:t>A két napos esemény keretében a résztvevők k</w:t>
      </w:r>
      <w:r>
        <w:rPr>
          <w:bCs/>
        </w:rPr>
        <w:t>ét</w:t>
      </w:r>
      <w:r w:rsidR="00292912">
        <w:rPr>
          <w:bCs/>
        </w:rPr>
        <w:t xml:space="preserve"> fő témakört vitattak meg a fogyasztóvédelem szemszögéből vizsgálva, a digitális</w:t>
      </w:r>
      <w:r>
        <w:rPr>
          <w:bCs/>
        </w:rPr>
        <w:t>-</w:t>
      </w:r>
      <w:r w:rsidR="00292912">
        <w:rPr>
          <w:bCs/>
        </w:rPr>
        <w:t xml:space="preserve"> és a zöld átállást. </w:t>
      </w:r>
      <w:r w:rsidR="009E3C1A">
        <w:rPr>
          <w:bCs/>
        </w:rPr>
        <w:t xml:space="preserve">A konferencia során </w:t>
      </w:r>
      <w:r w:rsidR="00197FE4">
        <w:rPr>
          <w:bCs/>
        </w:rPr>
        <w:t>megvizsgálták</w:t>
      </w:r>
      <w:r w:rsidR="009E3C1A">
        <w:rPr>
          <w:bCs/>
        </w:rPr>
        <w:t>, hogy milyen eszközökkel lehet a fogyasztókat a digitális fejlődés</w:t>
      </w:r>
      <w:r>
        <w:rPr>
          <w:bCs/>
        </w:rPr>
        <w:t>, illetve</w:t>
      </w:r>
      <w:r w:rsidR="009E3C1A">
        <w:rPr>
          <w:bCs/>
        </w:rPr>
        <w:t xml:space="preserve"> a zöld és fenntartható gazdaságra való átállás központi </w:t>
      </w:r>
      <w:r>
        <w:rPr>
          <w:bCs/>
        </w:rPr>
        <w:t>szereplőjévé</w:t>
      </w:r>
      <w:r w:rsidR="009E3C1A">
        <w:rPr>
          <w:bCs/>
        </w:rPr>
        <w:t xml:space="preserve"> tenni,</w:t>
      </w:r>
      <w:r>
        <w:rPr>
          <w:bCs/>
        </w:rPr>
        <w:t xml:space="preserve"> azért, hogy a fejlődés, az egyes intézkedések </w:t>
      </w:r>
      <w:r w:rsidR="009E3C1A">
        <w:rPr>
          <w:bCs/>
        </w:rPr>
        <w:t>a lehető legteljesebb mértékben a fogyasztói érdekek</w:t>
      </w:r>
      <w:r>
        <w:rPr>
          <w:bCs/>
        </w:rPr>
        <w:t>et</w:t>
      </w:r>
      <w:r w:rsidR="009E3C1A">
        <w:rPr>
          <w:bCs/>
        </w:rPr>
        <w:t xml:space="preserve"> szolgálj</w:t>
      </w:r>
      <w:r>
        <w:rPr>
          <w:bCs/>
        </w:rPr>
        <w:t>ák.</w:t>
      </w:r>
    </w:p>
    <w:p w14:paraId="0DB85546" w14:textId="41DB48D0" w:rsidR="00197FE4" w:rsidRPr="00536BE9" w:rsidRDefault="00197FE4" w:rsidP="00675F74">
      <w:pPr>
        <w:tabs>
          <w:tab w:val="left" w:pos="567"/>
        </w:tabs>
        <w:spacing w:after="80"/>
        <w:ind w:left="0"/>
        <w:rPr>
          <w:bCs/>
        </w:rPr>
      </w:pPr>
      <w:r>
        <w:rPr>
          <w:bCs/>
        </w:rPr>
        <w:t xml:space="preserve">A párizsi rendezvény </w:t>
      </w:r>
      <w:r w:rsidR="00492634">
        <w:rPr>
          <w:bCs/>
        </w:rPr>
        <w:t xml:space="preserve">első napján a </w:t>
      </w:r>
      <w:r w:rsidR="00492634" w:rsidRPr="00492634">
        <w:rPr>
          <w:b/>
        </w:rPr>
        <w:t>digitális átállás</w:t>
      </w:r>
      <w:r w:rsidR="00492634">
        <w:rPr>
          <w:bCs/>
        </w:rPr>
        <w:t xml:space="preserve"> állt a szakmai diskurzus középpontjában. Rigó Csaba Balázs, a GVH elnöke felszólalásában kifejtette: </w:t>
      </w:r>
      <w:r w:rsidR="00AF40DB" w:rsidRPr="00AF40DB">
        <w:rPr>
          <w:bCs/>
          <w:i/>
          <w:iCs/>
        </w:rPr>
        <w:t>„</w:t>
      </w:r>
      <w:r w:rsidR="00854CE3" w:rsidRPr="00AF40DB">
        <w:rPr>
          <w:bCs/>
          <w:i/>
          <w:iCs/>
        </w:rPr>
        <w:t xml:space="preserve">A </w:t>
      </w:r>
      <w:r w:rsidR="001371A0">
        <w:rPr>
          <w:bCs/>
          <w:i/>
          <w:iCs/>
        </w:rPr>
        <w:t>magyar nemzeti versenyhatóság</w:t>
      </w:r>
      <w:r w:rsidR="00854CE3" w:rsidRPr="00AF40DB">
        <w:rPr>
          <w:bCs/>
          <w:i/>
          <w:iCs/>
        </w:rPr>
        <w:t xml:space="preserve"> az elmúlt években </w:t>
      </w:r>
      <w:r w:rsidR="001371A0">
        <w:rPr>
          <w:bCs/>
          <w:i/>
          <w:iCs/>
        </w:rPr>
        <w:t>egyre nagyobb</w:t>
      </w:r>
      <w:r w:rsidR="00854CE3" w:rsidRPr="00AF40DB">
        <w:rPr>
          <w:bCs/>
          <w:i/>
          <w:iCs/>
        </w:rPr>
        <w:t xml:space="preserve"> figyelmet fordított a digitális világ térnyerésére. A </w:t>
      </w:r>
      <w:r w:rsidR="001371A0">
        <w:rPr>
          <w:bCs/>
          <w:i/>
          <w:iCs/>
        </w:rPr>
        <w:t>GVH</w:t>
      </w:r>
      <w:r w:rsidR="00854CE3" w:rsidRPr="00AF40DB">
        <w:rPr>
          <w:bCs/>
          <w:i/>
          <w:iCs/>
        </w:rPr>
        <w:t xml:space="preserve"> számos</w:t>
      </w:r>
      <w:r w:rsidR="001371A0">
        <w:rPr>
          <w:bCs/>
          <w:i/>
          <w:iCs/>
        </w:rPr>
        <w:t xml:space="preserve"> globális </w:t>
      </w:r>
      <w:r w:rsidR="00854CE3" w:rsidRPr="00AF40DB">
        <w:rPr>
          <w:bCs/>
          <w:i/>
          <w:iCs/>
        </w:rPr>
        <w:t>is technológiai vállalattal szemben lépett fel</w:t>
      </w:r>
      <w:r w:rsidR="001371A0">
        <w:rPr>
          <w:bCs/>
          <w:i/>
          <w:iCs/>
        </w:rPr>
        <w:t xml:space="preserve"> eredményesen</w:t>
      </w:r>
      <w:r w:rsidR="00854CE3" w:rsidRPr="00AF40DB">
        <w:rPr>
          <w:bCs/>
          <w:i/>
          <w:iCs/>
        </w:rPr>
        <w:t xml:space="preserve"> az elmúlt években, mint a </w:t>
      </w:r>
      <w:hyperlink r:id="rId7" w:history="1">
        <w:r w:rsidR="00854CE3" w:rsidRPr="00AB51C5">
          <w:rPr>
            <w:rStyle w:val="Hiperhivatkozs"/>
            <w:bCs/>
            <w:i/>
            <w:iCs/>
          </w:rPr>
          <w:t>Google</w:t>
        </w:r>
      </w:hyperlink>
      <w:r w:rsidR="00854CE3" w:rsidRPr="00AF40DB">
        <w:rPr>
          <w:bCs/>
          <w:i/>
          <w:iCs/>
        </w:rPr>
        <w:t xml:space="preserve">, az </w:t>
      </w:r>
      <w:hyperlink r:id="rId8" w:history="1">
        <w:r w:rsidR="00854CE3" w:rsidRPr="00AB51C5">
          <w:rPr>
            <w:rStyle w:val="Hiperhivatkozs"/>
            <w:bCs/>
            <w:i/>
            <w:iCs/>
          </w:rPr>
          <w:t>Apple</w:t>
        </w:r>
      </w:hyperlink>
      <w:r w:rsidR="00854CE3" w:rsidRPr="00AF40DB">
        <w:rPr>
          <w:bCs/>
          <w:i/>
          <w:iCs/>
        </w:rPr>
        <w:t xml:space="preserve">, vagy a </w:t>
      </w:r>
      <w:hyperlink r:id="rId9" w:history="1">
        <w:r w:rsidR="00854CE3" w:rsidRPr="00AB51C5">
          <w:rPr>
            <w:rStyle w:val="Hiperhivatkozs"/>
            <w:bCs/>
            <w:i/>
            <w:iCs/>
          </w:rPr>
          <w:t>TikTok</w:t>
        </w:r>
      </w:hyperlink>
      <w:r w:rsidR="00854CE3" w:rsidRPr="00AF40DB">
        <w:rPr>
          <w:bCs/>
          <w:i/>
          <w:iCs/>
        </w:rPr>
        <w:t>.</w:t>
      </w:r>
      <w:r w:rsidR="00AF40DB" w:rsidRPr="00AF40DB">
        <w:rPr>
          <w:bCs/>
          <w:i/>
          <w:iCs/>
        </w:rPr>
        <w:t>”</w:t>
      </w:r>
      <w:r w:rsidR="00854CE3">
        <w:rPr>
          <w:bCs/>
        </w:rPr>
        <w:t xml:space="preserve"> </w:t>
      </w:r>
      <w:r w:rsidR="00AF40DB">
        <w:rPr>
          <w:bCs/>
        </w:rPr>
        <w:t xml:space="preserve">A GVH elnöke aláhúzta emellett: </w:t>
      </w:r>
      <w:r w:rsidR="00AF40DB" w:rsidRPr="00AF40DB">
        <w:rPr>
          <w:bCs/>
          <w:i/>
          <w:iCs/>
        </w:rPr>
        <w:t>„Kiemelt feladatunk az új technológiák</w:t>
      </w:r>
      <w:r w:rsidR="00AB51C5">
        <w:rPr>
          <w:bCs/>
          <w:i/>
          <w:iCs/>
        </w:rPr>
        <w:t>,</w:t>
      </w:r>
      <w:r w:rsidR="00AF40DB" w:rsidRPr="00AF40DB">
        <w:rPr>
          <w:bCs/>
          <w:i/>
          <w:iCs/>
        </w:rPr>
        <w:t xml:space="preserve"> például a mesterséges intelligencia mélyreható vizsgálata és ismerete, ezzel a céllal indítottunk piacelemzést 2024 elején</w:t>
      </w:r>
      <w:r w:rsidR="001371A0">
        <w:rPr>
          <w:bCs/>
          <w:i/>
          <w:iCs/>
        </w:rPr>
        <w:t>, amit hamarosan befejezünk</w:t>
      </w:r>
      <w:r w:rsidR="00AF40DB" w:rsidRPr="00AF40DB">
        <w:rPr>
          <w:bCs/>
          <w:i/>
          <w:iCs/>
        </w:rPr>
        <w:t>”</w:t>
      </w:r>
      <w:r w:rsidR="00536BE9">
        <w:rPr>
          <w:bCs/>
        </w:rPr>
        <w:t xml:space="preserve"> – jelezte Rigó Csaba Balázs.</w:t>
      </w:r>
    </w:p>
    <w:p w14:paraId="1EE08733" w14:textId="1552C5F6" w:rsidR="00B32C14" w:rsidRPr="00B32C14" w:rsidRDefault="00B32C14" w:rsidP="00675F74">
      <w:pPr>
        <w:tabs>
          <w:tab w:val="left" w:pos="567"/>
        </w:tabs>
        <w:spacing w:after="80"/>
        <w:ind w:left="0"/>
        <w:rPr>
          <w:bCs/>
        </w:rPr>
      </w:pPr>
      <w:r>
        <w:rPr>
          <w:bCs/>
        </w:rPr>
        <w:t xml:space="preserve">A Gazdasági Versenyhivatal </w:t>
      </w:r>
      <w:hyperlink r:id="rId10" w:history="1">
        <w:r w:rsidRPr="006F5EA0">
          <w:rPr>
            <w:rStyle w:val="Hiperhivatkozs"/>
            <w:bCs/>
          </w:rPr>
          <w:t>2024 elején</w:t>
        </w:r>
        <w:r w:rsidR="00536BE9">
          <w:rPr>
            <w:rStyle w:val="Hiperhivatkozs"/>
            <w:bCs/>
          </w:rPr>
          <w:t xml:space="preserve"> indított</w:t>
        </w:r>
        <w:r w:rsidRPr="006F5EA0">
          <w:rPr>
            <w:rStyle w:val="Hiperhivatkozs"/>
            <w:bCs/>
          </w:rPr>
          <w:t xml:space="preserve"> piacelemzést a mesterséges intelligencia </w:t>
        </w:r>
        <w:r w:rsidR="00F51633" w:rsidRPr="006F5EA0">
          <w:rPr>
            <w:rStyle w:val="Hiperhivatkozs"/>
            <w:rFonts w:eastAsiaTheme="majorEastAsia"/>
          </w:rPr>
          <w:t xml:space="preserve">piaci versenyre és a fogyasztók ügyleti döntéseire gyakorolt </w:t>
        </w:r>
        <w:r w:rsidRPr="006F5EA0">
          <w:rPr>
            <w:rStyle w:val="Hiperhivatkozs"/>
            <w:bCs/>
          </w:rPr>
          <w:t>hatásainak vizsgálatár</w:t>
        </w:r>
        <w:r w:rsidR="00F51633" w:rsidRPr="006F5EA0">
          <w:rPr>
            <w:rStyle w:val="Hiperhivatkozs"/>
            <w:bCs/>
          </w:rPr>
          <w:t>a</w:t>
        </w:r>
      </w:hyperlink>
      <w:r>
        <w:rPr>
          <w:bCs/>
        </w:rPr>
        <w:t>.</w:t>
      </w:r>
      <w:r w:rsidR="00F51633">
        <w:rPr>
          <w:bCs/>
        </w:rPr>
        <w:t xml:space="preserve"> A nemzeti versenyhatóság elismeri, hogy az MI terjedése széleskörű társadalmi és gazdasági előnyöket eredményezhet, </w:t>
      </w:r>
      <w:r w:rsidR="006F5EA0">
        <w:rPr>
          <w:bCs/>
        </w:rPr>
        <w:t>a technológia azonban veszélyt jelenthet a tisztességes piaci versenyre és kiszolgáltatottabb helyzetbe hozhatja a fogyasztókat.</w:t>
      </w:r>
    </w:p>
    <w:p w14:paraId="7C02EB50" w14:textId="37182BF0" w:rsidR="00AF40DB" w:rsidRPr="00FB19CA" w:rsidRDefault="00AF40DB" w:rsidP="00675F74">
      <w:pPr>
        <w:tabs>
          <w:tab w:val="left" w:pos="567"/>
        </w:tabs>
        <w:spacing w:after="80"/>
        <w:ind w:left="0"/>
      </w:pPr>
      <w:r>
        <w:rPr>
          <w:bCs/>
        </w:rPr>
        <w:t xml:space="preserve">A </w:t>
      </w:r>
      <w:r w:rsidR="00940AAC">
        <w:rPr>
          <w:bCs/>
        </w:rPr>
        <w:t xml:space="preserve">magas </w:t>
      </w:r>
      <w:r>
        <w:rPr>
          <w:bCs/>
        </w:rPr>
        <w:t xml:space="preserve">szintű találkozó második napján vitatták meg a résztvevők a </w:t>
      </w:r>
      <w:r w:rsidRPr="006F5EA0">
        <w:rPr>
          <w:b/>
        </w:rPr>
        <w:t>zöld átállás</w:t>
      </w:r>
      <w:r>
        <w:rPr>
          <w:bCs/>
        </w:rPr>
        <w:t xml:space="preserve"> fogyasztóvédelmi kérdéseit.</w:t>
      </w:r>
      <w:r w:rsidR="00FB19CA">
        <w:rPr>
          <w:bCs/>
        </w:rPr>
        <w:t xml:space="preserve"> Rigó Csaba Balázs a témakör kapcsán kifejtette: </w:t>
      </w:r>
      <w:r w:rsidR="00FB19CA" w:rsidRPr="00FB19CA">
        <w:rPr>
          <w:bCs/>
          <w:i/>
          <w:iCs/>
        </w:rPr>
        <w:t xml:space="preserve">„A fogyasztóvédelem feladata a zöld átállás során, hogy kellő eszközöket adjunk a fogyasztók kezébe ahhoz, hogy </w:t>
      </w:r>
      <w:r w:rsidR="00536BE9">
        <w:rPr>
          <w:bCs/>
          <w:i/>
          <w:iCs/>
        </w:rPr>
        <w:t>objektív, tényekre alapozott döntéseket hozhassanak</w:t>
      </w:r>
      <w:r w:rsidR="00FB19CA" w:rsidRPr="00FB19CA">
        <w:rPr>
          <w:bCs/>
          <w:i/>
          <w:iCs/>
        </w:rPr>
        <w:t>.”</w:t>
      </w:r>
      <w:r w:rsidR="00FB19CA">
        <w:rPr>
          <w:bCs/>
          <w:i/>
          <w:iCs/>
        </w:rPr>
        <w:t xml:space="preserve"> </w:t>
      </w:r>
      <w:r w:rsidR="00FB19CA">
        <w:rPr>
          <w:bCs/>
        </w:rPr>
        <w:t xml:space="preserve">Hozzátette: </w:t>
      </w:r>
      <w:r w:rsidR="00FB19CA" w:rsidRPr="00FB19CA">
        <w:rPr>
          <w:bCs/>
          <w:i/>
          <w:iCs/>
        </w:rPr>
        <w:t xml:space="preserve">„A modern változó világban a </w:t>
      </w:r>
      <w:r w:rsidR="00536BE9">
        <w:rPr>
          <w:bCs/>
          <w:i/>
          <w:iCs/>
        </w:rPr>
        <w:t>h</w:t>
      </w:r>
      <w:r w:rsidR="00FB19CA" w:rsidRPr="00FB19CA">
        <w:rPr>
          <w:bCs/>
          <w:i/>
          <w:iCs/>
        </w:rPr>
        <w:t>atóságoknak nem elég reagáln</w:t>
      </w:r>
      <w:r w:rsidR="00536BE9">
        <w:rPr>
          <w:bCs/>
          <w:i/>
          <w:iCs/>
        </w:rPr>
        <w:t>iuk</w:t>
      </w:r>
      <w:r w:rsidR="00FB19CA" w:rsidRPr="00FB19CA">
        <w:rPr>
          <w:bCs/>
          <w:i/>
          <w:iCs/>
        </w:rPr>
        <w:t xml:space="preserve"> a piaci folyamatokra, hanem proaktív megoldásokat kell találni</w:t>
      </w:r>
      <w:r w:rsidR="00536BE9">
        <w:rPr>
          <w:bCs/>
          <w:i/>
          <w:iCs/>
        </w:rPr>
        <w:t>uk és</w:t>
      </w:r>
      <w:r w:rsidR="00FB19CA" w:rsidRPr="00FB19CA">
        <w:rPr>
          <w:bCs/>
          <w:i/>
          <w:iCs/>
        </w:rPr>
        <w:t xml:space="preserve"> </w:t>
      </w:r>
      <w:r w:rsidR="00ED43FF">
        <w:rPr>
          <w:bCs/>
          <w:i/>
          <w:iCs/>
        </w:rPr>
        <w:t xml:space="preserve">a </w:t>
      </w:r>
      <w:r w:rsidR="00536BE9">
        <w:rPr>
          <w:bCs/>
          <w:i/>
          <w:iCs/>
        </w:rPr>
        <w:t>fogyasztók érdekeit szolgáló javaslatokat is meg kell fogalmazniuk.</w:t>
      </w:r>
      <w:r w:rsidR="00FB19CA" w:rsidRPr="00FB19CA">
        <w:rPr>
          <w:bCs/>
          <w:i/>
          <w:iCs/>
        </w:rPr>
        <w:t>”</w:t>
      </w:r>
    </w:p>
    <w:p w14:paraId="684FD5C3" w14:textId="784AF829" w:rsidR="008F64F0" w:rsidRDefault="00031D9F" w:rsidP="008F64F0">
      <w:pPr>
        <w:tabs>
          <w:tab w:val="left" w:pos="567"/>
        </w:tabs>
        <w:spacing w:after="80"/>
        <w:ind w:left="0"/>
      </w:pPr>
      <w:r>
        <w:t xml:space="preserve">A nemzeti versenyhatóság </w:t>
      </w:r>
      <w:r w:rsidR="00536BE9">
        <w:t xml:space="preserve">szintén </w:t>
      </w:r>
      <w:r>
        <w:t xml:space="preserve">2024 elején zárta le piacelemzését, melyben </w:t>
      </w:r>
      <w:hyperlink r:id="rId11" w:history="1">
        <w:r w:rsidRPr="00031D9F">
          <w:rPr>
            <w:rStyle w:val="Hiperhivatkozs"/>
          </w:rPr>
          <w:t>egyes termékek reklámozása során alkalmazott „zöld állításokat” vizsgálta</w:t>
        </w:r>
      </w:hyperlink>
      <w:r>
        <w:t xml:space="preserve">. A GVH </w:t>
      </w:r>
      <w:r w:rsidR="00536BE9">
        <w:t>többek között arra világított rá,</w:t>
      </w:r>
      <w:r>
        <w:t xml:space="preserve"> </w:t>
      </w:r>
      <w:r w:rsidR="00536BE9">
        <w:t xml:space="preserve">hogy </w:t>
      </w:r>
      <w:r>
        <w:t xml:space="preserve">sok cég a márkaépítésre használja a </w:t>
      </w:r>
      <w:proofErr w:type="spellStart"/>
      <w:r w:rsidRPr="00031D9F">
        <w:rPr>
          <w:i/>
          <w:iCs/>
        </w:rPr>
        <w:t>green</w:t>
      </w:r>
      <w:proofErr w:type="spellEnd"/>
      <w:r w:rsidRPr="00031D9F">
        <w:rPr>
          <w:i/>
          <w:iCs/>
        </w:rPr>
        <w:t xml:space="preserve"> marketinget</w:t>
      </w:r>
      <w:r>
        <w:t>, míg a fogyasztók nagy része nehezen tájékozódik a zavaros zöld üzenetek között. A versenyhivatal</w:t>
      </w:r>
      <w:r w:rsidR="00536BE9">
        <w:t xml:space="preserve"> ezért</w:t>
      </w:r>
      <w:r>
        <w:t xml:space="preserve"> többek között egy </w:t>
      </w:r>
      <w:r>
        <w:lastRenderedPageBreak/>
        <w:t>fenntarthatósággal és környezetterheléssel kapcsolatos többszintes, államilag szabályozott jelölőrendszer kialakítását javasolta a jogalkotó irányába.</w:t>
      </w:r>
    </w:p>
    <w:p w14:paraId="31AF560D" w14:textId="4AF5E41C" w:rsidR="008F64F0" w:rsidRDefault="008F64F0" w:rsidP="008F64F0">
      <w:pPr>
        <w:tabs>
          <w:tab w:val="left" w:pos="567"/>
        </w:tabs>
        <w:spacing w:after="80"/>
        <w:ind w:left="0"/>
      </w:pPr>
      <w:r>
        <w:t xml:space="preserve">A </w:t>
      </w:r>
      <w:r w:rsidR="00536BE9">
        <w:t>párizsi</w:t>
      </w:r>
      <w:r>
        <w:t xml:space="preserve"> találkozón részt vevő szervezetek </w:t>
      </w:r>
      <w:bookmarkEnd w:id="1"/>
      <w:r>
        <w:t>elnökei, vezetői,</w:t>
      </w:r>
      <w:r w:rsidR="00AB51C5">
        <w:t xml:space="preserve"> illetve</w:t>
      </w:r>
      <w:r>
        <w:t xml:space="preserve"> képviselői egy közös nyilatkozatot is aláírtak a konferencia második napján. A nyilatkozaton keresztül a szervezetek </w:t>
      </w:r>
      <w:r w:rsidR="00AB51C5">
        <w:t xml:space="preserve">többek között </w:t>
      </w:r>
      <w:r>
        <w:t>elkötelez</w:t>
      </w:r>
      <w:r w:rsidR="00536BE9">
        <w:t>ték</w:t>
      </w:r>
      <w:r>
        <w:t xml:space="preserve"> magukat a fogyasztó</w:t>
      </w:r>
      <w:r w:rsidR="00AB51C5">
        <w:t>k zöld állításokkal</w:t>
      </w:r>
      <w:r w:rsidR="00536BE9">
        <w:t>, illetve</w:t>
      </w:r>
      <w:r w:rsidR="00AB51C5">
        <w:t xml:space="preserve"> a digitális fejlődéssel járó kockázatokkal szembeni védelem erősítése, és a fogyasztók megfelelő eszközökkel való </w:t>
      </w:r>
      <w:proofErr w:type="spellStart"/>
      <w:r w:rsidR="00536BE9">
        <w:t>edukálása</w:t>
      </w:r>
      <w:proofErr w:type="spellEnd"/>
      <w:r w:rsidR="00AB51C5">
        <w:t xml:space="preserve"> mellett.</w:t>
      </w:r>
      <w:r w:rsidR="00536BE9">
        <w:t xml:space="preserve"> A GVH többek között ezzel a céllal indította a </w:t>
      </w:r>
      <w:hyperlink r:id="rId12" w:history="1">
        <w:r w:rsidR="00536BE9" w:rsidRPr="00536BE9">
          <w:rPr>
            <w:rStyle w:val="Hiperhivatkozs"/>
          </w:rPr>
          <w:t>Gondolja Végig Higgadtan kampány-sorozatát</w:t>
        </w:r>
      </w:hyperlink>
      <w:r w:rsidR="00536BE9">
        <w:t xml:space="preserve"> is.</w:t>
      </w:r>
    </w:p>
    <w:p w14:paraId="516DD971" w14:textId="77777777" w:rsidR="005A3252" w:rsidRDefault="005A3252" w:rsidP="00675F74">
      <w:pPr>
        <w:spacing w:after="0"/>
        <w:ind w:left="0"/>
      </w:pPr>
    </w:p>
    <w:p w14:paraId="46B5F357" w14:textId="1964F73F" w:rsidR="00361831" w:rsidRPr="00A56022" w:rsidRDefault="00361831" w:rsidP="00675F74">
      <w:pPr>
        <w:spacing w:after="0"/>
        <w:ind w:left="0"/>
        <w:rPr>
          <w:b/>
          <w:bCs/>
        </w:rPr>
      </w:pPr>
      <w:r w:rsidRPr="00A56022">
        <w:rPr>
          <w:b/>
          <w:bCs/>
        </w:rPr>
        <w:t>GVH Közszolgálati kommunikációs Iroda</w:t>
      </w:r>
    </w:p>
    <w:p w14:paraId="4D4523B3" w14:textId="77777777" w:rsidR="00361831" w:rsidRPr="00A56022" w:rsidRDefault="00361831" w:rsidP="00675F74">
      <w:pPr>
        <w:spacing w:after="0"/>
        <w:ind w:left="0"/>
      </w:pPr>
      <w:r w:rsidRPr="00A56022">
        <w:t>További információ:</w:t>
      </w:r>
    </w:p>
    <w:p w14:paraId="707774B9" w14:textId="77777777" w:rsidR="00361831" w:rsidRPr="00A56022" w:rsidRDefault="00361831" w:rsidP="00675F74">
      <w:pPr>
        <w:spacing w:after="0"/>
        <w:ind w:left="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675F74">
      <w:pPr>
        <w:spacing w:after="0"/>
        <w:ind w:left="0"/>
      </w:pPr>
      <w:r w:rsidRPr="00A56022">
        <w:t>Gondolovics Katalin, sajtószóvivő +36 30 603 1170</w:t>
      </w:r>
    </w:p>
    <w:sectPr w:rsidR="002A426E" w:rsidRPr="00A56022" w:rsidSect="00675F74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561A8" w14:textId="77777777" w:rsidR="00CF78AF" w:rsidRDefault="00CF78AF">
      <w:pPr>
        <w:spacing w:after="0" w:line="240" w:lineRule="auto"/>
      </w:pPr>
      <w:r>
        <w:separator/>
      </w:r>
    </w:p>
  </w:endnote>
  <w:endnote w:type="continuationSeparator" w:id="0">
    <w:p w14:paraId="22898C72" w14:textId="77777777" w:rsidR="00CF78AF" w:rsidRDefault="00CF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1437A3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1437A3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324C" w14:textId="77777777" w:rsidR="00CF78AF" w:rsidRDefault="00CF78AF">
      <w:pPr>
        <w:spacing w:after="0" w:line="240" w:lineRule="auto"/>
      </w:pPr>
      <w:r>
        <w:separator/>
      </w:r>
    </w:p>
  </w:footnote>
  <w:footnote w:type="continuationSeparator" w:id="0">
    <w:p w14:paraId="05037010" w14:textId="77777777" w:rsidR="00CF78AF" w:rsidRDefault="00CF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1437A3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31D9F"/>
    <w:rsid w:val="00055453"/>
    <w:rsid w:val="00057D8B"/>
    <w:rsid w:val="0008081F"/>
    <w:rsid w:val="0009552C"/>
    <w:rsid w:val="000E32D6"/>
    <w:rsid w:val="001215EE"/>
    <w:rsid w:val="001235C9"/>
    <w:rsid w:val="001371A0"/>
    <w:rsid w:val="001407FC"/>
    <w:rsid w:val="001431B4"/>
    <w:rsid w:val="001437A3"/>
    <w:rsid w:val="00170187"/>
    <w:rsid w:val="00197FE4"/>
    <w:rsid w:val="001B65F1"/>
    <w:rsid w:val="001E657E"/>
    <w:rsid w:val="00202D48"/>
    <w:rsid w:val="00206DF4"/>
    <w:rsid w:val="002422DC"/>
    <w:rsid w:val="002574F3"/>
    <w:rsid w:val="00281C54"/>
    <w:rsid w:val="00292912"/>
    <w:rsid w:val="002A0E05"/>
    <w:rsid w:val="002A426E"/>
    <w:rsid w:val="002D4D8A"/>
    <w:rsid w:val="002D7A9E"/>
    <w:rsid w:val="00321D1A"/>
    <w:rsid w:val="00331DA9"/>
    <w:rsid w:val="00361831"/>
    <w:rsid w:val="003B24D9"/>
    <w:rsid w:val="003C51E4"/>
    <w:rsid w:val="003E675C"/>
    <w:rsid w:val="003F10DE"/>
    <w:rsid w:val="00412C12"/>
    <w:rsid w:val="0041642F"/>
    <w:rsid w:val="0041670B"/>
    <w:rsid w:val="00424B8A"/>
    <w:rsid w:val="00430D05"/>
    <w:rsid w:val="00436541"/>
    <w:rsid w:val="004413B5"/>
    <w:rsid w:val="00456D78"/>
    <w:rsid w:val="00463C33"/>
    <w:rsid w:val="00491BFC"/>
    <w:rsid w:val="00492634"/>
    <w:rsid w:val="004B3DBB"/>
    <w:rsid w:val="004C64BF"/>
    <w:rsid w:val="004D4382"/>
    <w:rsid w:val="00536BE9"/>
    <w:rsid w:val="00536F48"/>
    <w:rsid w:val="00545903"/>
    <w:rsid w:val="005566B7"/>
    <w:rsid w:val="0056361B"/>
    <w:rsid w:val="005A3252"/>
    <w:rsid w:val="005A384B"/>
    <w:rsid w:val="005A4856"/>
    <w:rsid w:val="005B25E8"/>
    <w:rsid w:val="005B31C0"/>
    <w:rsid w:val="005E13E7"/>
    <w:rsid w:val="005E7373"/>
    <w:rsid w:val="00626E97"/>
    <w:rsid w:val="006368CF"/>
    <w:rsid w:val="00641E9E"/>
    <w:rsid w:val="00662D35"/>
    <w:rsid w:val="00675F74"/>
    <w:rsid w:val="006B4B0A"/>
    <w:rsid w:val="006B5E56"/>
    <w:rsid w:val="006F4B6A"/>
    <w:rsid w:val="006F5EA0"/>
    <w:rsid w:val="0072038E"/>
    <w:rsid w:val="00721117"/>
    <w:rsid w:val="00721F53"/>
    <w:rsid w:val="00736F52"/>
    <w:rsid w:val="00752618"/>
    <w:rsid w:val="00776520"/>
    <w:rsid w:val="00781F02"/>
    <w:rsid w:val="00797874"/>
    <w:rsid w:val="007C437E"/>
    <w:rsid w:val="007C6DFA"/>
    <w:rsid w:val="00811EE1"/>
    <w:rsid w:val="00825A2A"/>
    <w:rsid w:val="008302EE"/>
    <w:rsid w:val="00835934"/>
    <w:rsid w:val="00854CE3"/>
    <w:rsid w:val="008927DB"/>
    <w:rsid w:val="008C44CC"/>
    <w:rsid w:val="008F64F0"/>
    <w:rsid w:val="00904062"/>
    <w:rsid w:val="00905BBD"/>
    <w:rsid w:val="009217CC"/>
    <w:rsid w:val="009306B9"/>
    <w:rsid w:val="00933AD1"/>
    <w:rsid w:val="00940AAC"/>
    <w:rsid w:val="0094208B"/>
    <w:rsid w:val="009B7AB2"/>
    <w:rsid w:val="009C2511"/>
    <w:rsid w:val="009E3C1A"/>
    <w:rsid w:val="009F2A4D"/>
    <w:rsid w:val="00A03A7E"/>
    <w:rsid w:val="00A0694E"/>
    <w:rsid w:val="00A444F7"/>
    <w:rsid w:val="00A5193E"/>
    <w:rsid w:val="00A56022"/>
    <w:rsid w:val="00A577FC"/>
    <w:rsid w:val="00A715B2"/>
    <w:rsid w:val="00A87089"/>
    <w:rsid w:val="00A87DC9"/>
    <w:rsid w:val="00A96997"/>
    <w:rsid w:val="00A96E66"/>
    <w:rsid w:val="00AB51C5"/>
    <w:rsid w:val="00AD020C"/>
    <w:rsid w:val="00AF40DB"/>
    <w:rsid w:val="00B32C14"/>
    <w:rsid w:val="00B36E43"/>
    <w:rsid w:val="00B44630"/>
    <w:rsid w:val="00B6413F"/>
    <w:rsid w:val="00B814DA"/>
    <w:rsid w:val="00B8194D"/>
    <w:rsid w:val="00B85494"/>
    <w:rsid w:val="00BC3DFB"/>
    <w:rsid w:val="00BC4099"/>
    <w:rsid w:val="00BD3A16"/>
    <w:rsid w:val="00C25391"/>
    <w:rsid w:val="00C443A1"/>
    <w:rsid w:val="00C62644"/>
    <w:rsid w:val="00C72051"/>
    <w:rsid w:val="00C87708"/>
    <w:rsid w:val="00C9649F"/>
    <w:rsid w:val="00CA2EBA"/>
    <w:rsid w:val="00CB142A"/>
    <w:rsid w:val="00CD63D8"/>
    <w:rsid w:val="00CF78AF"/>
    <w:rsid w:val="00D213C7"/>
    <w:rsid w:val="00D31443"/>
    <w:rsid w:val="00D74AF1"/>
    <w:rsid w:val="00DB780D"/>
    <w:rsid w:val="00DD0C2E"/>
    <w:rsid w:val="00DF1B75"/>
    <w:rsid w:val="00DF35CB"/>
    <w:rsid w:val="00E01CA3"/>
    <w:rsid w:val="00E10913"/>
    <w:rsid w:val="00E33ACD"/>
    <w:rsid w:val="00E34509"/>
    <w:rsid w:val="00E45607"/>
    <w:rsid w:val="00E665BD"/>
    <w:rsid w:val="00EC4637"/>
    <w:rsid w:val="00ED43FF"/>
    <w:rsid w:val="00EE0B58"/>
    <w:rsid w:val="00F13997"/>
    <w:rsid w:val="00F22CD6"/>
    <w:rsid w:val="00F261FE"/>
    <w:rsid w:val="00F51633"/>
    <w:rsid w:val="00F94A74"/>
    <w:rsid w:val="00FB19CA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18_as_sajtokozlemenyek/lenyeges_informaciok_elhallgatasa_miatt_kapott_bi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vh.hu/sajtoszoba/sajtokozlemenyek/2018_as_sajtokozlemenyek/kotelezettsegvallalassal_zarult_a_google_elleni_ve" TargetMode="External"/><Relationship Id="rId12" Type="http://schemas.openxmlformats.org/officeDocument/2006/relationships/hyperlink" Target="https://www.gvh.hu/fogyasztoknak/gondolja_vegig_higgadtan/7433_hu_gondolja_vegig_higgadta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vh.hu/sajtoszoba/sajtokozlemenyek/2024-es-sajtokozlemenyek/nem-minden-zold-amirol-azt-allitja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vh.hu/sajtoszoba/sajtokozlemenyek/2024-es-sajtokozlemenyek/a-gvh-elinditja-piacelemzeset-a-mesterseges-intelligencia-hatasair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vh.hu/sajtoszoba/sajtokozlemenyek/2023-as-sajtokozlemenyek/megregulazza-a-tiktokot-a-gazdasagi-versenyhivatal-a-gyermekek-vedelme-erdekebe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4255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2</cp:revision>
  <dcterms:created xsi:type="dcterms:W3CDTF">2024-10-07T13:28:00Z</dcterms:created>
  <dcterms:modified xsi:type="dcterms:W3CDTF">2024-10-07T13:28:00Z</dcterms:modified>
</cp:coreProperties>
</file>