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42A85A" w14:textId="44E1C5A7" w:rsidR="0080219B" w:rsidRDefault="00080025" w:rsidP="0008002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Alig</w:t>
      </w:r>
      <w:r w:rsidR="001117F7">
        <w:rPr>
          <w:b/>
          <w:bCs/>
          <w:sz w:val="28"/>
          <w:szCs w:val="28"/>
        </w:rPr>
        <w:t xml:space="preserve"> egy</w:t>
      </w:r>
      <w:r w:rsidR="00F004F2">
        <w:rPr>
          <w:b/>
          <w:bCs/>
          <w:sz w:val="28"/>
          <w:szCs w:val="28"/>
        </w:rPr>
        <w:t xml:space="preserve"> hónap múlva Budapestre figyel majd az európai versenyjogi közösség</w:t>
      </w:r>
    </w:p>
    <w:p w14:paraId="13700F7B" w14:textId="25B5D1D1" w:rsidR="0080219B" w:rsidRPr="0069439B" w:rsidRDefault="00AA154E" w:rsidP="00080025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Megjelent a Versenytükör-könyvsorozat legújabb</w:t>
      </w:r>
      <w:r w:rsidR="00F004F2">
        <w:rPr>
          <w:b/>
          <w:bCs/>
          <w:i/>
          <w:iCs/>
        </w:rPr>
        <w:t>, angol nyelvű</w:t>
      </w:r>
      <w:r>
        <w:rPr>
          <w:b/>
          <w:bCs/>
          <w:i/>
          <w:iCs/>
        </w:rPr>
        <w:t xml:space="preserve"> kötete, melyet a </w:t>
      </w:r>
      <w:r w:rsidR="00F004F2">
        <w:rPr>
          <w:b/>
          <w:bCs/>
          <w:i/>
          <w:iCs/>
        </w:rPr>
        <w:t xml:space="preserve">nemzetközi versenyjogi </w:t>
      </w:r>
      <w:r>
        <w:rPr>
          <w:b/>
          <w:bCs/>
          <w:i/>
          <w:iCs/>
        </w:rPr>
        <w:t>konferencián mutat be a GVH</w:t>
      </w:r>
    </w:p>
    <w:p w14:paraId="1E6DF67F" w14:textId="34D8EAE5" w:rsidR="00BC4FBF" w:rsidRPr="00245E9E" w:rsidRDefault="001B0D0B" w:rsidP="00080025">
      <w:pPr>
        <w:spacing w:after="120"/>
        <w:rPr>
          <w:b/>
          <w:bCs/>
        </w:rPr>
      </w:pPr>
      <w:r>
        <w:rPr>
          <w:b/>
          <w:bCs/>
        </w:rPr>
        <w:t xml:space="preserve">Budapest, 2024. </w:t>
      </w:r>
      <w:r w:rsidR="00AA154E">
        <w:rPr>
          <w:b/>
          <w:bCs/>
        </w:rPr>
        <w:t>szeptember</w:t>
      </w:r>
      <w:r>
        <w:rPr>
          <w:b/>
          <w:bCs/>
        </w:rPr>
        <w:t xml:space="preserve"> </w:t>
      </w:r>
      <w:r w:rsidR="00AA154E">
        <w:rPr>
          <w:b/>
          <w:bCs/>
        </w:rPr>
        <w:t>23</w:t>
      </w:r>
      <w:r>
        <w:rPr>
          <w:b/>
          <w:bCs/>
        </w:rPr>
        <w:t xml:space="preserve">. – </w:t>
      </w:r>
      <w:r w:rsidR="00AA154E">
        <w:rPr>
          <w:b/>
          <w:bCs/>
        </w:rPr>
        <w:t xml:space="preserve">A Gazdasági Versenyhivatal október 22-én rendezi meg az 50. Európai Versenynapot, melynek előkészületei már javában zajlanak. A Várkert Bazárban megrendezésre kerülő </w:t>
      </w:r>
      <w:r w:rsidR="00F004F2">
        <w:rPr>
          <w:b/>
          <w:bCs/>
        </w:rPr>
        <w:t xml:space="preserve">nemzetközi </w:t>
      </w:r>
      <w:r w:rsidR="00AA154E">
        <w:rPr>
          <w:b/>
          <w:bCs/>
        </w:rPr>
        <w:t xml:space="preserve">eseményen a versenyjog </w:t>
      </w:r>
      <w:r w:rsidR="00245E9E">
        <w:rPr>
          <w:b/>
          <w:bCs/>
        </w:rPr>
        <w:t>legkiválóbb</w:t>
      </w:r>
      <w:r w:rsidR="00AA154E">
        <w:rPr>
          <w:b/>
          <w:bCs/>
        </w:rPr>
        <w:t xml:space="preserve"> európai és hazai </w:t>
      </w:r>
      <w:r w:rsidR="00245E9E">
        <w:rPr>
          <w:b/>
          <w:bCs/>
        </w:rPr>
        <w:t>szakemberei</w:t>
      </w:r>
      <w:r w:rsidR="00AA154E">
        <w:rPr>
          <w:b/>
          <w:bCs/>
        </w:rPr>
        <w:t xml:space="preserve"> </w:t>
      </w:r>
      <w:r w:rsidR="00245E9E">
        <w:rPr>
          <w:b/>
          <w:bCs/>
        </w:rPr>
        <w:t xml:space="preserve">vitatják meg a </w:t>
      </w:r>
      <w:r w:rsidR="00245E9E" w:rsidRPr="00245E9E">
        <w:rPr>
          <w:b/>
          <w:bCs/>
        </w:rPr>
        <w:t>versenyképesség és a fenntarthatóság kapcsolat</w:t>
      </w:r>
      <w:r w:rsidR="00245E9E">
        <w:rPr>
          <w:b/>
          <w:bCs/>
        </w:rPr>
        <w:t>át</w:t>
      </w:r>
      <w:r w:rsidR="00245E9E" w:rsidRPr="00245E9E">
        <w:rPr>
          <w:b/>
          <w:bCs/>
        </w:rPr>
        <w:t xml:space="preserve"> a versenypolitikával, a digitális piacokról szóló jogszabály alkalmazásának eddigi tapasztalatai</w:t>
      </w:r>
      <w:r w:rsidR="00245E9E">
        <w:rPr>
          <w:b/>
          <w:bCs/>
        </w:rPr>
        <w:t>t</w:t>
      </w:r>
      <w:r w:rsidR="00F004F2">
        <w:rPr>
          <w:b/>
          <w:bCs/>
        </w:rPr>
        <w:t>,</w:t>
      </w:r>
      <w:r w:rsidR="00245E9E" w:rsidRPr="00245E9E">
        <w:rPr>
          <w:b/>
          <w:bCs/>
        </w:rPr>
        <w:t xml:space="preserve"> </w:t>
      </w:r>
      <w:r w:rsidR="00F004F2">
        <w:rPr>
          <w:b/>
          <w:bCs/>
        </w:rPr>
        <w:t>továbbá</w:t>
      </w:r>
      <w:r w:rsidR="00245E9E" w:rsidRPr="00245E9E">
        <w:rPr>
          <w:b/>
          <w:bCs/>
        </w:rPr>
        <w:t xml:space="preserve"> a mesterséges intelligencia alkalmazási lehetőségei</w:t>
      </w:r>
      <w:r w:rsidR="00245E9E">
        <w:rPr>
          <w:b/>
          <w:bCs/>
        </w:rPr>
        <w:t>t</w:t>
      </w:r>
      <w:r w:rsidR="00245E9E" w:rsidRPr="00245E9E">
        <w:rPr>
          <w:b/>
          <w:bCs/>
        </w:rPr>
        <w:t>, illetve kockázatai</w:t>
      </w:r>
      <w:r w:rsidR="00245E9E">
        <w:rPr>
          <w:b/>
          <w:bCs/>
        </w:rPr>
        <w:t>t</w:t>
      </w:r>
      <w:r w:rsidR="00245E9E" w:rsidRPr="00245E9E">
        <w:rPr>
          <w:b/>
          <w:bCs/>
        </w:rPr>
        <w:t>.</w:t>
      </w:r>
      <w:r w:rsidR="00245E9E">
        <w:rPr>
          <w:b/>
          <w:bCs/>
        </w:rPr>
        <w:t xml:space="preserve"> A nemzeti versenyhatóság a</w:t>
      </w:r>
      <w:r w:rsidR="00080025">
        <w:rPr>
          <w:b/>
          <w:bCs/>
        </w:rPr>
        <w:t xml:space="preserve"> rangos</w:t>
      </w:r>
      <w:r w:rsidR="00245E9E">
        <w:rPr>
          <w:b/>
          <w:bCs/>
        </w:rPr>
        <w:t xml:space="preserve"> konferencián</w:t>
      </w:r>
      <w:r w:rsidR="00F004F2">
        <w:rPr>
          <w:b/>
          <w:bCs/>
        </w:rPr>
        <w:t xml:space="preserve"> mutatja be</w:t>
      </w:r>
      <w:r w:rsidR="00245E9E">
        <w:rPr>
          <w:b/>
          <w:bCs/>
        </w:rPr>
        <w:t xml:space="preserve"> a Versenytükör-könyvsorozat legújabb, angol nyelvű kötetét is </w:t>
      </w:r>
      <w:bookmarkStart w:id="0" w:name="_Hlk177733196"/>
      <w:r w:rsidR="00245E9E">
        <w:rPr>
          <w:b/>
          <w:bCs/>
          <w:i/>
          <w:iCs/>
        </w:rPr>
        <w:t>„</w:t>
      </w:r>
      <w:proofErr w:type="spellStart"/>
      <w:r w:rsidR="00245E9E">
        <w:rPr>
          <w:b/>
          <w:bCs/>
          <w:i/>
          <w:iCs/>
        </w:rPr>
        <w:t>Twenty</w:t>
      </w:r>
      <w:proofErr w:type="spellEnd"/>
      <w:r w:rsidR="00245E9E">
        <w:rPr>
          <w:b/>
          <w:bCs/>
          <w:i/>
          <w:iCs/>
        </w:rPr>
        <w:t xml:space="preserve"> </w:t>
      </w:r>
      <w:proofErr w:type="spellStart"/>
      <w:r w:rsidR="00245E9E">
        <w:rPr>
          <w:b/>
          <w:bCs/>
          <w:i/>
          <w:iCs/>
        </w:rPr>
        <w:t>Years</w:t>
      </w:r>
      <w:proofErr w:type="spellEnd"/>
      <w:r w:rsidR="00245E9E">
        <w:rPr>
          <w:b/>
          <w:bCs/>
          <w:i/>
          <w:iCs/>
        </w:rPr>
        <w:t xml:space="preserve"> of EU Competition Law in Hungary”</w:t>
      </w:r>
      <w:bookmarkEnd w:id="0"/>
      <w:r w:rsidR="00245E9E">
        <w:rPr>
          <w:b/>
          <w:bCs/>
        </w:rPr>
        <w:t xml:space="preserve"> címmel. A könyv digitális formában már elérhető a GVH honlapján.</w:t>
      </w:r>
    </w:p>
    <w:p w14:paraId="143089D8" w14:textId="43AC17D1" w:rsidR="00245E9E" w:rsidRDefault="00245E9E" w:rsidP="00080025">
      <w:pPr>
        <w:spacing w:after="120"/>
      </w:pPr>
      <w:r>
        <w:t xml:space="preserve">Az Európai Versenynapot 2000 óta félévente rendezik meg, hagyományosan az </w:t>
      </w:r>
      <w:r w:rsidRPr="00316693">
        <w:t>Európai Unió Tanácsának elnökségét</w:t>
      </w:r>
      <w:r>
        <w:t xml:space="preserve"> betöltő ország versenyhatóságának szervezésében. Az európai versen</w:t>
      </w:r>
      <w:r w:rsidR="00735DA6">
        <w:t>yjog</w:t>
      </w:r>
      <w:r>
        <w:t xml:space="preserve"> egyik legkiemelkedőbb szakmai eseményén</w:t>
      </w:r>
      <w:r w:rsidR="009068FB">
        <w:t xml:space="preserve"> a versenypolitika legaktuálisabb kérdésköreit vitatják meg hazai és külföldi szakemberek. A</w:t>
      </w:r>
      <w:r w:rsidR="00080025">
        <w:t xml:space="preserve"> </w:t>
      </w:r>
      <w:hyperlink r:id="rId8" w:history="1">
        <w:r w:rsidR="00080025" w:rsidRPr="00080025">
          <w:rPr>
            <w:rStyle w:val="Hiperhivatkozs"/>
          </w:rPr>
          <w:t>2024. októ</w:t>
        </w:r>
        <w:r w:rsidR="00080025" w:rsidRPr="00080025">
          <w:rPr>
            <w:rStyle w:val="Hiperhivatkozs"/>
          </w:rPr>
          <w:t>b</w:t>
        </w:r>
        <w:r w:rsidR="00080025" w:rsidRPr="00080025">
          <w:rPr>
            <w:rStyle w:val="Hiperhivatkozs"/>
          </w:rPr>
          <w:t>er 22-én, Budapesten megrendezésre kerülő 50. Európai Versenynap</w:t>
        </w:r>
      </w:hyperlink>
      <w:r w:rsidR="009068FB">
        <w:t xml:space="preserve"> három fő témakört ölel majd fel.</w:t>
      </w:r>
    </w:p>
    <w:p w14:paraId="0E6D6373" w14:textId="4E38ADCA" w:rsidR="009068FB" w:rsidRDefault="009068FB" w:rsidP="00080025">
      <w:pPr>
        <w:spacing w:after="120"/>
      </w:pPr>
      <w:r>
        <w:t xml:space="preserve">A </w:t>
      </w:r>
      <w:r w:rsidRPr="00FD2083">
        <w:rPr>
          <w:b/>
          <w:bCs/>
        </w:rPr>
        <w:t>versenyképesség és a fenntarthatóság</w:t>
      </w:r>
      <w:r>
        <w:t xml:space="preserve"> évek óta az európai gazdasági diskurzus középpontjában állnak,</w:t>
      </w:r>
      <w:r w:rsidR="00FD2083">
        <w:t xml:space="preserve"> így elengedhetetlen</w:t>
      </w:r>
      <w:r>
        <w:t xml:space="preserve"> a témakörök versenypolitikai vetületeinek vizsgálata is. Míg a stabil gazdasági növekedés és a nemzetgazdaság</w:t>
      </w:r>
      <w:r w:rsidR="00FD2083">
        <w:t>i</w:t>
      </w:r>
      <w:r>
        <w:t xml:space="preserve"> versenyképesség számára alapvető táptalajt biztosít a tisztességes piaci verseny, addig az olyan eszközök</w:t>
      </w:r>
      <w:r w:rsidR="00FD2083">
        <w:t>ön keresztül,</w:t>
      </w:r>
      <w:r>
        <w:t xml:space="preserve"> mint az ún. </w:t>
      </w:r>
      <w:r>
        <w:rPr>
          <w:i/>
          <w:iCs/>
        </w:rPr>
        <w:t>zöld mentesítés</w:t>
      </w:r>
      <w:r w:rsidR="00FD2083">
        <w:t>, a fenntarthatósági célokhoz is jelentősen hozzájárulhat a versenypolitika.</w:t>
      </w:r>
    </w:p>
    <w:p w14:paraId="592DC000" w14:textId="5AADFA63" w:rsidR="009068FB" w:rsidRDefault="00735DA6" w:rsidP="00080025">
      <w:pPr>
        <w:spacing w:after="120"/>
      </w:pPr>
      <w:hyperlink r:id="rId9" w:history="1">
        <w:r w:rsidR="00FD2083" w:rsidRPr="00FD2083">
          <w:rPr>
            <w:rStyle w:val="Hiperhivatkozs"/>
          </w:rPr>
          <w:t>2023. május 2-án lépett ha</w:t>
        </w:r>
        <w:r w:rsidR="00FD2083" w:rsidRPr="00FD2083">
          <w:rPr>
            <w:rStyle w:val="Hiperhivatkozs"/>
          </w:rPr>
          <w:t>t</w:t>
        </w:r>
        <w:r w:rsidR="00FD2083" w:rsidRPr="00FD2083">
          <w:rPr>
            <w:rStyle w:val="Hiperhivatkozs"/>
          </w:rPr>
          <w:t>á</w:t>
        </w:r>
        <w:r w:rsidR="00FD2083" w:rsidRPr="00FD2083">
          <w:rPr>
            <w:rStyle w:val="Hiperhivatkozs"/>
          </w:rPr>
          <w:t>l</w:t>
        </w:r>
        <w:r w:rsidR="00FD2083" w:rsidRPr="00FD2083">
          <w:rPr>
            <w:rStyle w:val="Hiperhivatkozs"/>
          </w:rPr>
          <w:t>yba</w:t>
        </w:r>
      </w:hyperlink>
      <w:r w:rsidR="00FD2083">
        <w:t xml:space="preserve"> a </w:t>
      </w:r>
      <w:r w:rsidR="00FD2083" w:rsidRPr="00FD2083">
        <w:rPr>
          <w:b/>
          <w:bCs/>
        </w:rPr>
        <w:t>digitális piacokról szóló jogszabály (Digital Markets Act – DMA</w:t>
      </w:r>
      <w:r w:rsidR="00FD2083">
        <w:t>). Az Európai Uniós szabályozás célja, hogy</w:t>
      </w:r>
      <w:r w:rsidR="00FD2083" w:rsidRPr="00FD2083">
        <w:t xml:space="preserve"> a versenyjogi szabályozást kiegészítve biztosít</w:t>
      </w:r>
      <w:r w:rsidR="00FD2083">
        <w:t>s</w:t>
      </w:r>
      <w:r w:rsidR="00FD2083" w:rsidRPr="00FD2083">
        <w:t>a, hogy a</w:t>
      </w:r>
      <w:r w:rsidR="00FD2083">
        <w:t xml:space="preserve"> multinacionális</w:t>
      </w:r>
      <w:r w:rsidR="00FD2083" w:rsidRPr="00FD2083">
        <w:t xml:space="preserve"> óriásplatformok ne élhessenek vissza piaci helyzetükkel.</w:t>
      </w:r>
      <w:r w:rsidR="00FD2083">
        <w:t xml:space="preserve"> A rendezvény keretében Európa versenyjogi jogalkalmazói megvitatják – közel másfél éves távlatból visszatekintve – a jogszabály alkalmazásának eddigi tapasztalatait és tanulságait. </w:t>
      </w:r>
    </w:p>
    <w:p w14:paraId="078D2077" w14:textId="3B79EF04" w:rsidR="009068FB" w:rsidRPr="00F004F2" w:rsidRDefault="009068FB" w:rsidP="00080025">
      <w:pPr>
        <w:spacing w:after="120"/>
      </w:pPr>
      <w:r>
        <w:t xml:space="preserve">A </w:t>
      </w:r>
      <w:r w:rsidR="00FD2083">
        <w:t>konferencia</w:t>
      </w:r>
      <w:r>
        <w:t xml:space="preserve"> harmadik fő kérdéskörét a </w:t>
      </w:r>
      <w:r w:rsidRPr="00FD2083">
        <w:rPr>
          <w:b/>
          <w:bCs/>
        </w:rPr>
        <w:t>mesterséges intelligencia</w:t>
      </w:r>
      <w:r w:rsidR="00080025">
        <w:rPr>
          <w:b/>
          <w:bCs/>
        </w:rPr>
        <w:t xml:space="preserve"> (MI)</w:t>
      </w:r>
      <w:r>
        <w:t xml:space="preserve"> alkalmazás</w:t>
      </w:r>
      <w:r w:rsidR="00FD2083">
        <w:t>a nyújtotta</w:t>
      </w:r>
      <w:r>
        <w:t xml:space="preserve"> lehetősége</w:t>
      </w:r>
      <w:r w:rsidR="00FD2083">
        <w:t>k</w:t>
      </w:r>
      <w:r>
        <w:t>, illetve annak kockázatai a</w:t>
      </w:r>
      <w:r w:rsidR="00FD2083">
        <w:t>lkotják</w:t>
      </w:r>
      <w:r>
        <w:t xml:space="preserve">. </w:t>
      </w:r>
      <w:r w:rsidR="00FD2083">
        <w:t xml:space="preserve">Az MI rohamos előretörésével elengedhetetlenné vált, hogy azon szakpolitikai területek, melyeket érinteni fog felkészüljenek terjedésének lehetséges következményire. </w:t>
      </w:r>
      <w:r>
        <w:t>A téma különösen aktuális</w:t>
      </w:r>
      <w:r w:rsidR="00F004F2">
        <w:t>,</w:t>
      </w:r>
      <w:r>
        <w:t xml:space="preserve"> tekintettel arra, hogy 2024. augusztus 1-jén </w:t>
      </w:r>
      <w:hyperlink r:id="rId10" w:history="1">
        <w:r w:rsidRPr="00FD2083">
          <w:rPr>
            <w:rStyle w:val="Hiperhivatkozs"/>
          </w:rPr>
          <w:t>hatályba lépett</w:t>
        </w:r>
        <w:r w:rsidRPr="00FD2083">
          <w:rPr>
            <w:rStyle w:val="Hiperhivatkozs"/>
          </w:rPr>
          <w:t xml:space="preserve"> </w:t>
        </w:r>
        <w:r w:rsidRPr="00FD2083">
          <w:rPr>
            <w:rStyle w:val="Hiperhivatkozs"/>
          </w:rPr>
          <w:t>az Európai Unió mesterséges intelligenciát szabályozó rendelete, az ún. AI Act</w:t>
        </w:r>
      </w:hyperlink>
      <w:r>
        <w:t>.</w:t>
      </w:r>
      <w:r w:rsidR="00FD2083">
        <w:t xml:space="preserve"> A Gazdasági Versenyhivatal különös figyelmet fordít az </w:t>
      </w:r>
      <w:r w:rsidR="00080025">
        <w:t>MI</w:t>
      </w:r>
      <w:r w:rsidR="00FD2083">
        <w:t xml:space="preserve"> technológiára. Éppen ezért a nemze</w:t>
      </w:r>
      <w:r w:rsidR="000C3AC8">
        <w:t>ti</w:t>
      </w:r>
      <w:r w:rsidR="00FD2083">
        <w:t xml:space="preserve"> versenyhatóság </w:t>
      </w:r>
      <w:hyperlink r:id="rId11" w:history="1">
        <w:r w:rsidR="00FD2083" w:rsidRPr="000C3AC8">
          <w:rPr>
            <w:rStyle w:val="Hiperhivatkozs"/>
          </w:rPr>
          <w:t>2024 elejé</w:t>
        </w:r>
        <w:r w:rsidR="00FD2083" w:rsidRPr="000C3AC8">
          <w:rPr>
            <w:rStyle w:val="Hiperhivatkozs"/>
          </w:rPr>
          <w:t>n</w:t>
        </w:r>
        <w:r w:rsidR="00FD2083" w:rsidRPr="000C3AC8">
          <w:rPr>
            <w:rStyle w:val="Hiperhivatkozs"/>
          </w:rPr>
          <w:t xml:space="preserve"> </w:t>
        </w:r>
        <w:r w:rsidR="000C3AC8" w:rsidRPr="000C3AC8">
          <w:rPr>
            <w:rStyle w:val="Hiperhivatkozs"/>
          </w:rPr>
          <w:t>piacelemzést indított</w:t>
        </w:r>
      </w:hyperlink>
      <w:r w:rsidR="000C3AC8">
        <w:t xml:space="preserve">, hogy feltárja a </w:t>
      </w:r>
      <w:r w:rsidR="000C3AC8" w:rsidRPr="000C3AC8">
        <w:rPr>
          <w:rStyle w:val="Kiemels2"/>
          <w:b w:val="0"/>
          <w:bCs w:val="0"/>
        </w:rPr>
        <w:t>mesterséges intelligencia hatásait a piaci versenyre és a fogyasztók ügyleti döntésére</w:t>
      </w:r>
      <w:r w:rsidR="000C3AC8">
        <w:rPr>
          <w:rStyle w:val="Kiemels2"/>
          <w:b w:val="0"/>
          <w:bCs w:val="0"/>
        </w:rPr>
        <w:t xml:space="preserve">. </w:t>
      </w:r>
      <w:r w:rsidR="00393C55">
        <w:rPr>
          <w:rStyle w:val="Kiemels2"/>
          <w:b w:val="0"/>
          <w:bCs w:val="0"/>
        </w:rPr>
        <w:t>Az MI számos előnye mellett felvetheti az MI-alapú innováció koncentrációját a tőkeerős vállalkozások javára, és</w:t>
      </w:r>
      <w:r w:rsidR="000C3AC8">
        <w:rPr>
          <w:rStyle w:val="Kiemels2"/>
          <w:b w:val="0"/>
          <w:bCs w:val="0"/>
        </w:rPr>
        <w:t xml:space="preserve"> a fogyasztók</w:t>
      </w:r>
      <w:r w:rsidR="00393C55">
        <w:rPr>
          <w:rStyle w:val="Kiemels2"/>
          <w:b w:val="0"/>
          <w:bCs w:val="0"/>
        </w:rPr>
        <w:t xml:space="preserve"> döntéseire is hátrányosan hathat, ha nem kellően átlátható a működése.</w:t>
      </w:r>
      <w:r w:rsidR="000C3AC8">
        <w:rPr>
          <w:rStyle w:val="Kiemels2"/>
          <w:b w:val="0"/>
          <w:bCs w:val="0"/>
        </w:rPr>
        <w:t xml:space="preserve"> A nemzeti versenyhatóság k</w:t>
      </w:r>
      <w:r w:rsidR="00F004F2">
        <w:rPr>
          <w:rStyle w:val="Kiemels2"/>
          <w:b w:val="0"/>
          <w:bCs w:val="0"/>
        </w:rPr>
        <w:t>ét, egymásra épülő</w:t>
      </w:r>
      <w:r w:rsidR="000C3AC8">
        <w:rPr>
          <w:rStyle w:val="Kiemels2"/>
          <w:b w:val="0"/>
          <w:bCs w:val="0"/>
        </w:rPr>
        <w:t xml:space="preserve"> </w:t>
      </w:r>
      <w:hyperlink r:id="rId12" w:history="1">
        <w:r w:rsidR="000C3AC8" w:rsidRPr="000C3AC8">
          <w:rPr>
            <w:rStyle w:val="Hiperhivatkozs"/>
          </w:rPr>
          <w:t>podcast e</w:t>
        </w:r>
        <w:r w:rsidR="000C3AC8" w:rsidRPr="000C3AC8">
          <w:rPr>
            <w:rStyle w:val="Hiperhivatkozs"/>
          </w:rPr>
          <w:t>p</w:t>
        </w:r>
        <w:r w:rsidR="000C3AC8" w:rsidRPr="000C3AC8">
          <w:rPr>
            <w:rStyle w:val="Hiperhivatkozs"/>
          </w:rPr>
          <w:t>izódban</w:t>
        </w:r>
      </w:hyperlink>
      <w:r w:rsidR="000C3AC8">
        <w:rPr>
          <w:rStyle w:val="Kiemels2"/>
          <w:b w:val="0"/>
          <w:bCs w:val="0"/>
        </w:rPr>
        <w:t xml:space="preserve"> is foglalkozott a tém</w:t>
      </w:r>
      <w:r w:rsidR="00F004F2">
        <w:rPr>
          <w:rStyle w:val="Kiemels2"/>
          <w:b w:val="0"/>
          <w:bCs w:val="0"/>
        </w:rPr>
        <w:t xml:space="preserve">ával (Dr. Tóth András, a GVH Versenytanácsának elnöke beszélt részletesen a MI-technológiával összefüggő dilemmákról), </w:t>
      </w:r>
      <w:r w:rsidR="000C3AC8">
        <w:rPr>
          <w:rStyle w:val="Kiemels2"/>
          <w:b w:val="0"/>
          <w:bCs w:val="0"/>
        </w:rPr>
        <w:t xml:space="preserve">melyek meghallgathatóak a </w:t>
      </w:r>
      <w:hyperlink r:id="rId13" w:history="1">
        <w:r w:rsidR="000C3AC8" w:rsidRPr="00080025">
          <w:rPr>
            <w:rStyle w:val="Hiperhivatkozs"/>
          </w:rPr>
          <w:t>GVH Pod</w:t>
        </w:r>
        <w:r w:rsidR="000C3AC8" w:rsidRPr="00080025">
          <w:rPr>
            <w:rStyle w:val="Hiperhivatkozs"/>
          </w:rPr>
          <w:t>c</w:t>
        </w:r>
        <w:r w:rsidR="000C3AC8" w:rsidRPr="00080025">
          <w:rPr>
            <w:rStyle w:val="Hiperhivatkozs"/>
          </w:rPr>
          <w:t>ast</w:t>
        </w:r>
      </w:hyperlink>
      <w:r w:rsidR="000C3AC8">
        <w:rPr>
          <w:rStyle w:val="Kiemels2"/>
          <w:b w:val="0"/>
          <w:bCs w:val="0"/>
        </w:rPr>
        <w:t xml:space="preserve"> csatornáján.</w:t>
      </w:r>
    </w:p>
    <w:p w14:paraId="3BC9F030" w14:textId="4F333690" w:rsidR="00080025" w:rsidRDefault="000C3AC8" w:rsidP="00080025">
      <w:pPr>
        <w:spacing w:after="120"/>
      </w:pPr>
      <w:r>
        <w:lastRenderedPageBreak/>
        <w:t>A Gazdasági Versenyhivatal a konferenci</w:t>
      </w:r>
      <w:r w:rsidR="00CF1CB2">
        <w:t xml:space="preserve">a </w:t>
      </w:r>
      <w:r w:rsidR="004A7A31">
        <w:t>nyitó</w:t>
      </w:r>
      <w:r w:rsidR="00CF1CB2">
        <w:t xml:space="preserve"> panelbeszélgetésének</w:t>
      </w:r>
      <w:r>
        <w:t xml:space="preserve"> keretében bemutatja </w:t>
      </w:r>
      <w:r w:rsidR="009A7720">
        <w:t xml:space="preserve">a </w:t>
      </w:r>
      <w:r w:rsidR="009A7720" w:rsidRPr="009A7720">
        <w:rPr>
          <w:rStyle w:val="Kiemels"/>
        </w:rPr>
        <w:t>Versenytükör könyvek</w:t>
      </w:r>
      <w:r w:rsidR="009A7720">
        <w:t xml:space="preserve"> szakkönyv-sorozatának</w:t>
      </w:r>
      <w:r>
        <w:t xml:space="preserve"> legújabb, </w:t>
      </w:r>
      <w:bookmarkStart w:id="1" w:name="_Hlk177930618"/>
      <w:r w:rsidRPr="000C3AC8">
        <w:rPr>
          <w:b/>
          <w:bCs/>
          <w:i/>
          <w:iCs/>
        </w:rPr>
        <w:t>„</w:t>
      </w:r>
      <w:proofErr w:type="spellStart"/>
      <w:r w:rsidRPr="000C3AC8">
        <w:rPr>
          <w:b/>
          <w:bCs/>
          <w:i/>
          <w:iCs/>
        </w:rPr>
        <w:t>Twenty</w:t>
      </w:r>
      <w:proofErr w:type="spellEnd"/>
      <w:r w:rsidRPr="000C3AC8">
        <w:rPr>
          <w:b/>
          <w:bCs/>
          <w:i/>
          <w:iCs/>
        </w:rPr>
        <w:t xml:space="preserve"> </w:t>
      </w:r>
      <w:proofErr w:type="spellStart"/>
      <w:r w:rsidRPr="000C3AC8">
        <w:rPr>
          <w:b/>
          <w:bCs/>
          <w:i/>
          <w:iCs/>
        </w:rPr>
        <w:t>Years</w:t>
      </w:r>
      <w:proofErr w:type="spellEnd"/>
      <w:r w:rsidRPr="000C3AC8">
        <w:rPr>
          <w:b/>
          <w:bCs/>
          <w:i/>
          <w:iCs/>
        </w:rPr>
        <w:t xml:space="preserve"> of EU Competition Law in Hungary”</w:t>
      </w:r>
      <w:r>
        <w:rPr>
          <w:i/>
          <w:iCs/>
        </w:rPr>
        <w:t xml:space="preserve"> </w:t>
      </w:r>
      <w:r>
        <w:t xml:space="preserve">című kötetét. </w:t>
      </w:r>
      <w:bookmarkEnd w:id="1"/>
      <w:r w:rsidRPr="00C1499C">
        <w:t>A</w:t>
      </w:r>
      <w:r>
        <w:t>z angol nyelvű</w:t>
      </w:r>
      <w:r w:rsidRPr="00C1499C">
        <w:t xml:space="preserve"> szakmai kiadvány bemutatja az uniós versenyjog hatásait a </w:t>
      </w:r>
      <w:r>
        <w:t>m</w:t>
      </w:r>
      <w:r w:rsidRPr="00C1499C">
        <w:t>agyar versenypolitikára Magyarország két évtizedes Európai Uniós tagságának hazai és nemzetközi tapasztalatai alapján</w:t>
      </w:r>
      <w:r w:rsidR="00492036">
        <w:t>, de – többek között – kitér arra is, hogy a magyar versenyjog hogyan járult hozzá az EU versenyjogának fejlesztéséhez</w:t>
      </w:r>
      <w:r w:rsidRPr="00C1499C">
        <w:t>.</w:t>
      </w:r>
    </w:p>
    <w:p w14:paraId="70F0B255" w14:textId="70D927B7" w:rsidR="009A7720" w:rsidRDefault="009A7720" w:rsidP="00080025">
      <w:pPr>
        <w:spacing w:after="120"/>
        <w:rPr>
          <w:rStyle w:val="Kiemels"/>
          <w:i w:val="0"/>
          <w:iCs w:val="0"/>
        </w:rPr>
      </w:pPr>
      <w:r>
        <w:t>A</w:t>
      </w:r>
      <w:r w:rsidRPr="00F10EAE">
        <w:t xml:space="preserve"> </w:t>
      </w:r>
      <w:hyperlink r:id="rId14" w:history="1">
        <w:r w:rsidRPr="009A7720">
          <w:rPr>
            <w:rStyle w:val="Hiperhivatkozs"/>
          </w:rPr>
          <w:t>Versenytükör-könyv</w:t>
        </w:r>
        <w:r w:rsidRPr="009A7720">
          <w:rPr>
            <w:rStyle w:val="Hiperhivatkozs"/>
          </w:rPr>
          <w:t>s</w:t>
        </w:r>
        <w:r w:rsidRPr="009A7720">
          <w:rPr>
            <w:rStyle w:val="Hiperhivatkozs"/>
          </w:rPr>
          <w:t>orozat</w:t>
        </w:r>
      </w:hyperlink>
      <w:r w:rsidRPr="00F10EAE">
        <w:t xml:space="preserve"> </w:t>
      </w:r>
      <w:r>
        <w:t xml:space="preserve">célja, hogy </w:t>
      </w:r>
      <w:r w:rsidRPr="00F10EAE">
        <w:t>lehetőséget teremt</w:t>
      </w:r>
      <w:r>
        <w:t>sen</w:t>
      </w:r>
      <w:r w:rsidRPr="00F10EAE">
        <w:t xml:space="preserve"> magyar szerzők – elsősorban a GVH műhelyében készülő – </w:t>
      </w:r>
      <w:r>
        <w:t>tanulmányainak</w:t>
      </w:r>
      <w:r w:rsidRPr="00F10EAE">
        <w:t xml:space="preserve"> kiadására.</w:t>
      </w:r>
      <w:r>
        <w:t xml:space="preserve"> A könyvsorozat keretében eddig k</w:t>
      </w:r>
      <w:r w:rsidR="00080025">
        <w:t>ét</w:t>
      </w:r>
      <w:r>
        <w:t xml:space="preserve"> kiadvány jelent meg </w:t>
      </w:r>
      <w:r>
        <w:rPr>
          <w:rStyle w:val="Kiemels"/>
        </w:rPr>
        <w:t>„</w:t>
      </w:r>
      <w:hyperlink r:id="rId15" w:history="1">
        <w:r w:rsidRPr="009A7720">
          <w:rPr>
            <w:rStyle w:val="Hiperhivatkozs"/>
            <w:i/>
            <w:iCs/>
          </w:rPr>
          <w:t>Közbeszerzés és ve</w:t>
        </w:r>
        <w:r w:rsidRPr="009A7720">
          <w:rPr>
            <w:rStyle w:val="Hiperhivatkozs"/>
            <w:i/>
            <w:iCs/>
          </w:rPr>
          <w:t>r</w:t>
        </w:r>
        <w:r w:rsidRPr="009A7720">
          <w:rPr>
            <w:rStyle w:val="Hiperhivatkozs"/>
            <w:i/>
            <w:iCs/>
          </w:rPr>
          <w:t>senyjog</w:t>
        </w:r>
      </w:hyperlink>
      <w:r>
        <w:rPr>
          <w:rStyle w:val="Kiemels"/>
        </w:rPr>
        <w:t>”</w:t>
      </w:r>
      <w:r>
        <w:rPr>
          <w:rStyle w:val="Kiemels"/>
          <w:i w:val="0"/>
          <w:iCs w:val="0"/>
        </w:rPr>
        <w:t xml:space="preserve">, illetve </w:t>
      </w:r>
      <w:r>
        <w:rPr>
          <w:rStyle w:val="Kiemels"/>
        </w:rPr>
        <w:t>„</w:t>
      </w:r>
      <w:hyperlink r:id="rId16" w:history="1">
        <w:r w:rsidRPr="009A7720">
          <w:rPr>
            <w:rStyle w:val="Hiperhivatkozs"/>
            <w:i/>
            <w:iCs/>
          </w:rPr>
          <w:t>A hazai fogyasztóvéde</w:t>
        </w:r>
        <w:r w:rsidRPr="009A7720">
          <w:rPr>
            <w:rStyle w:val="Hiperhivatkozs"/>
            <w:i/>
            <w:iCs/>
          </w:rPr>
          <w:t>l</w:t>
        </w:r>
        <w:r w:rsidRPr="009A7720">
          <w:rPr>
            <w:rStyle w:val="Hiperhivatkozs"/>
            <w:i/>
            <w:iCs/>
          </w:rPr>
          <w:t>mi jog áttekintése: alapok, kihívások, aktualitások</w:t>
        </w:r>
      </w:hyperlink>
      <w:r>
        <w:rPr>
          <w:rStyle w:val="Kiemels"/>
        </w:rPr>
        <w:t>”</w:t>
      </w:r>
      <w:r>
        <w:rPr>
          <w:rStyle w:val="Kiemels"/>
          <w:i w:val="0"/>
          <w:iCs w:val="0"/>
        </w:rPr>
        <w:t xml:space="preserve"> címekkel. A szakkönyv-sorozat legújabb</w:t>
      </w:r>
      <w:r w:rsidR="00080025">
        <w:rPr>
          <w:rStyle w:val="Kiemels"/>
          <w:i w:val="0"/>
          <w:iCs w:val="0"/>
        </w:rPr>
        <w:t xml:space="preserve"> része</w:t>
      </w:r>
      <w:r>
        <w:rPr>
          <w:rStyle w:val="Kiemels"/>
          <w:i w:val="0"/>
          <w:iCs w:val="0"/>
        </w:rPr>
        <w:t xml:space="preserve"> – a korábbi kötetekkel együtt – digitális formában elérhető a nemzeti versenyhatóság </w:t>
      </w:r>
      <w:hyperlink r:id="rId17" w:history="1">
        <w:r w:rsidRPr="009A7720">
          <w:rPr>
            <w:rStyle w:val="Hiperhivatkozs"/>
          </w:rPr>
          <w:t>ho</w:t>
        </w:r>
        <w:r w:rsidRPr="009A7720">
          <w:rPr>
            <w:rStyle w:val="Hiperhivatkozs"/>
          </w:rPr>
          <w:t>n</w:t>
        </w:r>
        <w:r w:rsidRPr="009A7720">
          <w:rPr>
            <w:rStyle w:val="Hiperhivatkozs"/>
          </w:rPr>
          <w:t>lapján</w:t>
        </w:r>
      </w:hyperlink>
      <w:r>
        <w:rPr>
          <w:rStyle w:val="Kiemels"/>
          <w:i w:val="0"/>
          <w:iCs w:val="0"/>
        </w:rPr>
        <w:t>.</w:t>
      </w:r>
    </w:p>
    <w:p w14:paraId="6D5A8540" w14:textId="58D65D46" w:rsidR="00080025" w:rsidRPr="009A7720" w:rsidRDefault="00080025" w:rsidP="00080025">
      <w:pPr>
        <w:spacing w:after="120"/>
      </w:pPr>
      <w:r>
        <w:t xml:space="preserve">A </w:t>
      </w:r>
      <w:r w:rsidRPr="00080025">
        <w:t>„</w:t>
      </w:r>
      <w:proofErr w:type="spellStart"/>
      <w:r w:rsidRPr="00080025">
        <w:t>Twenty</w:t>
      </w:r>
      <w:proofErr w:type="spellEnd"/>
      <w:r w:rsidRPr="00080025">
        <w:t xml:space="preserve"> </w:t>
      </w:r>
      <w:proofErr w:type="spellStart"/>
      <w:r w:rsidRPr="00080025">
        <w:t>Years</w:t>
      </w:r>
      <w:proofErr w:type="spellEnd"/>
      <w:r w:rsidRPr="00080025">
        <w:t xml:space="preserve"> of EU Competition Law in Hungary” című kötet</w:t>
      </w:r>
      <w:r>
        <w:t xml:space="preserve"> </w:t>
      </w:r>
      <w:hyperlink r:id="rId18" w:history="1">
        <w:r w:rsidRPr="00735DA6">
          <w:rPr>
            <w:rStyle w:val="Hiperhivatkozs"/>
          </w:rPr>
          <w:t>itt ér</w:t>
        </w:r>
        <w:r w:rsidRPr="00735DA6">
          <w:rPr>
            <w:rStyle w:val="Hiperhivatkozs"/>
          </w:rPr>
          <w:t>h</w:t>
        </w:r>
        <w:r w:rsidRPr="00735DA6">
          <w:rPr>
            <w:rStyle w:val="Hiperhivatkozs"/>
          </w:rPr>
          <w:t>ető el</w:t>
        </w:r>
      </w:hyperlink>
      <w:r>
        <w:t>.</w:t>
      </w:r>
    </w:p>
    <w:p w14:paraId="3917F4F6" w14:textId="77777777" w:rsidR="00080025" w:rsidRDefault="00080025" w:rsidP="009A7720">
      <w:pPr>
        <w:spacing w:after="0" w:line="240" w:lineRule="auto"/>
        <w:ind w:left="0"/>
        <w:rPr>
          <w:b/>
          <w:bCs/>
        </w:rPr>
      </w:pPr>
    </w:p>
    <w:p w14:paraId="652F2768" w14:textId="3D75F2CF" w:rsidR="003A45F2" w:rsidRPr="00610CB5" w:rsidRDefault="003A45F2" w:rsidP="00080025">
      <w:pPr>
        <w:spacing w:after="0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080025">
      <w:pPr>
        <w:spacing w:after="0"/>
      </w:pPr>
    </w:p>
    <w:p w14:paraId="0D04E660" w14:textId="02CCF1FF" w:rsidR="003A45F2" w:rsidRPr="00610CB5" w:rsidRDefault="003A45F2" w:rsidP="00080025">
      <w:pPr>
        <w:spacing w:after="0"/>
      </w:pPr>
      <w:r w:rsidRPr="00610CB5">
        <w:t>További információ:</w:t>
      </w:r>
    </w:p>
    <w:p w14:paraId="1006B7C3" w14:textId="77777777" w:rsidR="003A45F2" w:rsidRPr="00610CB5" w:rsidRDefault="003A45F2" w:rsidP="00080025">
      <w:pPr>
        <w:spacing w:after="0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080025">
      <w:pPr>
        <w:spacing w:after="0"/>
      </w:pPr>
      <w:r w:rsidRPr="00610CB5">
        <w:t>Gondolovics Katalin, sajtószóvivő +36 30 603 1170</w:t>
      </w:r>
    </w:p>
    <w:sectPr w:rsidR="006A045E" w:rsidRPr="00610CB5" w:rsidSect="00080025">
      <w:footerReference w:type="default" r:id="rId19"/>
      <w:headerReference w:type="first" r:id="rId20"/>
      <w:footerReference w:type="first" r:id="rId21"/>
      <w:pgSz w:w="11906" w:h="16838"/>
      <w:pgMar w:top="567" w:right="851" w:bottom="567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6ACB" w14:textId="77777777" w:rsidR="00D67B9B" w:rsidRDefault="00D67B9B">
      <w:pPr>
        <w:spacing w:after="0" w:line="240" w:lineRule="auto"/>
      </w:pPr>
      <w:r>
        <w:separator/>
      </w:r>
    </w:p>
  </w:endnote>
  <w:endnote w:type="continuationSeparator" w:id="0">
    <w:p w14:paraId="14CE0510" w14:textId="77777777" w:rsidR="00D67B9B" w:rsidRDefault="00D6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93A2" w14:textId="77777777" w:rsidR="00D67B9B" w:rsidRDefault="00D67B9B">
      <w:pPr>
        <w:spacing w:after="0" w:line="240" w:lineRule="auto"/>
      </w:pPr>
      <w:r>
        <w:separator/>
      </w:r>
    </w:p>
  </w:footnote>
  <w:footnote w:type="continuationSeparator" w:id="0">
    <w:p w14:paraId="30E38B53" w14:textId="77777777" w:rsidR="00D67B9B" w:rsidRDefault="00D6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4"/>
  </w:num>
  <w:num w:numId="3" w16cid:durableId="1443572626">
    <w:abstractNumId w:val="27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8"/>
  </w:num>
  <w:num w:numId="9" w16cid:durableId="1619295313">
    <w:abstractNumId w:val="22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6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3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5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025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AC8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7F7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B0B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5E9E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C55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036"/>
    <w:rsid w:val="00492CBA"/>
    <w:rsid w:val="004934E3"/>
    <w:rsid w:val="00493C17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A7A31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1B75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DA6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68F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055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720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54E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CB2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6C5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B9B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3497"/>
    <w:rsid w:val="00E15DE3"/>
    <w:rsid w:val="00E200CC"/>
    <w:rsid w:val="00E201FA"/>
    <w:rsid w:val="00E2041C"/>
    <w:rsid w:val="00E21167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305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4F2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5B90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083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en/gvh/ecd_budapest_2024" TargetMode="External"/><Relationship Id="rId13" Type="http://schemas.openxmlformats.org/officeDocument/2006/relationships/hyperlink" Target="https://www.gvh.hu/sajtoszoba/gvh-podcast" TargetMode="External"/><Relationship Id="rId18" Type="http://schemas.openxmlformats.org/officeDocument/2006/relationships/hyperlink" Target="https://www.gvh.hu/pfile/file?path=/gvh/kiadvanyok/versenytukor-konyvsorozat/Twenty_Years_of_EU_Competition_Law_in_Hungary_-_final.pdf1&amp;inline=tru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4-es-sajtokozlemenyek/gvh-podcast--dr.-toth-andras-a-gvh-is-aktivan-foglalkozik-a-mesterseges-intelligenciaval-peldaul-a-magyar-nyelv-ervenyesuleset-is-vizsgalja" TargetMode="External"/><Relationship Id="rId17" Type="http://schemas.openxmlformats.org/officeDocument/2006/relationships/hyperlink" Target="https://www.gvh.hu/gvh/kiadvanyok/versenytukor-konyvsoroz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3-as-sajtokozlemenyek/a-hazai-fogyasztovedelmi-jog-attekintese-ujabb-kotet-kerult-bemutatasra-a-versenytukor-konyvsorozat-kereteb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a-gvh-elinditja-piacelemzeset-a-mesterseges-intelligencia-hatasair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2-es-sajtokozlemenyek/kozbeszerzes-es-versenyjog-bemutatkozott-a-gvh-uj-szakkonyvsorozatanak-nyitokote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vh.hu/sajtoszoba/sajtokozlemenyek/2024-es-sajtokozlemenyek/augusztus-1-jen-hatalyba-lep-az-ai-act-az-elso-mesterseges-intelligencia-szabalyozas-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h.hu/aktualis_hirek/elesedett-az-europai-digitalis-piacszabalyozas" TargetMode="External"/><Relationship Id="rId14" Type="http://schemas.openxmlformats.org/officeDocument/2006/relationships/hyperlink" Target="https://www.gvh.hu/gvh/kiadvanyok/versenytukor-konyvsoroza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5346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2</cp:revision>
  <cp:lastPrinted>2023-09-29T09:12:00Z</cp:lastPrinted>
  <dcterms:created xsi:type="dcterms:W3CDTF">2024-09-23T09:46:00Z</dcterms:created>
  <dcterms:modified xsi:type="dcterms:W3CDTF">2024-09-23T09:46:00Z</dcterms:modified>
</cp:coreProperties>
</file>