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C3F1" w14:textId="733E1EA2" w:rsidR="00DD3882" w:rsidRPr="00DD3882" w:rsidRDefault="0009059B" w:rsidP="00FE70CE">
      <w:pPr>
        <w:tabs>
          <w:tab w:val="left" w:pos="567"/>
        </w:tabs>
        <w:spacing w:after="120"/>
        <w:jc w:val="left"/>
        <w:rPr>
          <w:b/>
          <w:sz w:val="28"/>
          <w:szCs w:val="28"/>
        </w:rPr>
      </w:pPr>
      <w:bookmarkStart w:id="0" w:name="_Hlk147755103"/>
      <w:bookmarkStart w:id="1" w:name="_Hlk150499558"/>
      <w:bookmarkStart w:id="2" w:name="_Hlk173414677"/>
      <w:r>
        <w:rPr>
          <w:b/>
          <w:sz w:val="28"/>
          <w:szCs w:val="28"/>
        </w:rPr>
        <w:t>Nem a levegőbe beszél a GVH</w:t>
      </w:r>
      <w:r w:rsidR="00FE70CE">
        <w:rPr>
          <w:b/>
          <w:sz w:val="28"/>
          <w:szCs w:val="28"/>
        </w:rPr>
        <w:t xml:space="preserve">, 300 milliós bírságot kapott a </w:t>
      </w:r>
      <w:proofErr w:type="spellStart"/>
      <w:r w:rsidR="00FE70CE">
        <w:rPr>
          <w:b/>
          <w:sz w:val="28"/>
          <w:szCs w:val="28"/>
        </w:rPr>
        <w:t>Wizz</w:t>
      </w:r>
      <w:proofErr w:type="spellEnd"/>
      <w:r w:rsidR="00FE70CE">
        <w:rPr>
          <w:b/>
          <w:sz w:val="28"/>
          <w:szCs w:val="28"/>
        </w:rPr>
        <w:t xml:space="preserve"> Air</w:t>
      </w:r>
    </w:p>
    <w:p w14:paraId="1B0F9377" w14:textId="0BD9BE2F" w:rsidR="00361831" w:rsidRPr="00A577FC" w:rsidRDefault="00FE70CE" w:rsidP="00FE70CE">
      <w:pPr>
        <w:tabs>
          <w:tab w:val="left" w:pos="567"/>
        </w:tabs>
        <w:spacing w:after="120"/>
        <w:rPr>
          <w:b/>
          <w:i/>
          <w:iCs/>
        </w:rPr>
      </w:pPr>
      <w:r>
        <w:rPr>
          <w:b/>
          <w:i/>
          <w:iCs/>
        </w:rPr>
        <w:t>A légitársaság</w:t>
      </w:r>
      <w:r w:rsidR="00AE63BC">
        <w:rPr>
          <w:b/>
          <w:i/>
          <w:iCs/>
        </w:rPr>
        <w:t xml:space="preserve"> több ponton is</w:t>
      </w:r>
      <w:r>
        <w:rPr>
          <w:b/>
          <w:i/>
          <w:iCs/>
        </w:rPr>
        <w:t xml:space="preserve"> megtévesztette az utasait</w:t>
      </w:r>
    </w:p>
    <w:p w14:paraId="64A8D14B" w14:textId="0F45FA51" w:rsidR="00DD732C" w:rsidRPr="00DD732C" w:rsidRDefault="00361831" w:rsidP="00FE70CE">
      <w:pPr>
        <w:tabs>
          <w:tab w:val="left" w:pos="567"/>
        </w:tabs>
        <w:spacing w:after="120"/>
        <w:rPr>
          <w:color w:val="000000" w:themeColor="text1"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636BE4">
        <w:rPr>
          <w:b/>
        </w:rPr>
        <w:t>augusztus</w:t>
      </w:r>
      <w:r w:rsidR="0018490C">
        <w:rPr>
          <w:b/>
        </w:rPr>
        <w:t xml:space="preserve"> </w:t>
      </w:r>
      <w:r w:rsidR="00BA575F">
        <w:rPr>
          <w:b/>
        </w:rPr>
        <w:t>3</w:t>
      </w:r>
      <w:r w:rsidR="0018490C">
        <w:rPr>
          <w:b/>
        </w:rPr>
        <w:t>.</w:t>
      </w:r>
      <w:r w:rsidRPr="00257907">
        <w:rPr>
          <w:b/>
        </w:rPr>
        <w:t xml:space="preserve"> –</w:t>
      </w:r>
      <w:bookmarkStart w:id="3" w:name="_Hlk173397072"/>
      <w:bookmarkEnd w:id="0"/>
      <w:r w:rsidR="00FE70CE">
        <w:rPr>
          <w:b/>
        </w:rPr>
        <w:t xml:space="preserve"> A szakmai gondosság követelményét sértő </w:t>
      </w:r>
      <w:r w:rsidR="00FE70CE" w:rsidRPr="00FE70CE">
        <w:rPr>
          <w:b/>
        </w:rPr>
        <w:t>kereskedelmi kommunikációt folytatott az automatikus utasfelvételi szolgáltatás lényeges jellemzőiről</w:t>
      </w:r>
      <w:r w:rsidR="00FE70CE">
        <w:rPr>
          <w:b/>
        </w:rPr>
        <w:t xml:space="preserve"> a </w:t>
      </w:r>
      <w:proofErr w:type="spellStart"/>
      <w:r w:rsidR="00FE70CE">
        <w:rPr>
          <w:b/>
        </w:rPr>
        <w:t>Wizz</w:t>
      </w:r>
      <w:proofErr w:type="spellEnd"/>
      <w:r w:rsidR="00FE70CE">
        <w:rPr>
          <w:b/>
        </w:rPr>
        <w:t xml:space="preserve"> Air, illetve a légitársaság e</w:t>
      </w:r>
      <w:r w:rsidR="00BF570A">
        <w:rPr>
          <w:b/>
        </w:rPr>
        <w:t xml:space="preserve">lhallgatta, hogy egyes </w:t>
      </w:r>
      <w:r w:rsidR="00FE70CE">
        <w:rPr>
          <w:b/>
        </w:rPr>
        <w:t xml:space="preserve">szolgáltatási </w:t>
      </w:r>
      <w:r w:rsidR="00BF570A">
        <w:rPr>
          <w:b/>
        </w:rPr>
        <w:t>csomagjainak részét képező „többletszolgáltatásokat” külön-külön is megvásárolhatj</w:t>
      </w:r>
      <w:r w:rsidR="004E0476">
        <w:rPr>
          <w:b/>
        </w:rPr>
        <w:t>ák</w:t>
      </w:r>
      <w:r w:rsidR="00BF570A">
        <w:rPr>
          <w:b/>
        </w:rPr>
        <w:t xml:space="preserve"> a fogyasztó</w:t>
      </w:r>
      <w:r w:rsidR="004E0476">
        <w:rPr>
          <w:b/>
        </w:rPr>
        <w:t>k</w:t>
      </w:r>
      <w:bookmarkEnd w:id="3"/>
      <w:r w:rsidR="00E44E13">
        <w:rPr>
          <w:b/>
        </w:rPr>
        <w:t xml:space="preserve">, ezzel a cég a </w:t>
      </w:r>
      <w:r w:rsidR="00E44E13" w:rsidRPr="00E44E13">
        <w:rPr>
          <w:b/>
        </w:rPr>
        <w:t>drágább</w:t>
      </w:r>
      <w:r w:rsidR="00E44E13">
        <w:rPr>
          <w:b/>
        </w:rPr>
        <w:t xml:space="preserve"> </w:t>
      </w:r>
      <w:r w:rsidR="00E44E13" w:rsidRPr="00E44E13">
        <w:rPr>
          <w:b/>
        </w:rPr>
        <w:t>csomagok irányába terelte a fogyasztóka</w:t>
      </w:r>
      <w:r w:rsidR="00E44E13">
        <w:rPr>
          <w:b/>
        </w:rPr>
        <w:t>t</w:t>
      </w:r>
      <w:r w:rsidR="00FE70CE">
        <w:rPr>
          <w:b/>
        </w:rPr>
        <w:t xml:space="preserve"> – ezt </w:t>
      </w:r>
      <w:r w:rsidR="00AE63BC">
        <w:rPr>
          <w:b/>
        </w:rPr>
        <w:t>tárta fel</w:t>
      </w:r>
      <w:r w:rsidR="00FE70CE">
        <w:rPr>
          <w:b/>
        </w:rPr>
        <w:t xml:space="preserve"> </w:t>
      </w:r>
      <w:r w:rsidR="00AE63BC">
        <w:rPr>
          <w:b/>
        </w:rPr>
        <w:t xml:space="preserve">a </w:t>
      </w:r>
      <w:r w:rsidR="00FE70CE">
        <w:rPr>
          <w:b/>
        </w:rPr>
        <w:t xml:space="preserve">Gazdasági Versenyhivatal (GVH). </w:t>
      </w:r>
      <w:r w:rsidR="00BF570A">
        <w:rPr>
          <w:b/>
        </w:rPr>
        <w:t xml:space="preserve">A tisztességtelen kereskedelmi gyakorlatok tilalmának megsértése miatt a GVH Versenytanácsa mintegy 307 millió forintos bírságot szabott ki a vállalkozásra. A </w:t>
      </w:r>
      <w:proofErr w:type="spellStart"/>
      <w:r w:rsidR="00BF570A">
        <w:rPr>
          <w:b/>
        </w:rPr>
        <w:t>Wizz</w:t>
      </w:r>
      <w:proofErr w:type="spellEnd"/>
      <w:r w:rsidR="00BF570A">
        <w:rPr>
          <w:b/>
        </w:rPr>
        <w:t xml:space="preserve"> Air az eljárás során több vállalást is tett a nemzeti versenyhatóság irányába, azonban ezeket a Versenytanács – azok </w:t>
      </w:r>
      <w:r w:rsidR="00FE70CE">
        <w:rPr>
          <w:b/>
        </w:rPr>
        <w:t xml:space="preserve">kétséges </w:t>
      </w:r>
      <w:r w:rsidR="00BF570A">
        <w:rPr>
          <w:b/>
        </w:rPr>
        <w:t>megvalósíthatóságára</w:t>
      </w:r>
      <w:r w:rsidR="00142ADB">
        <w:rPr>
          <w:b/>
        </w:rPr>
        <w:t>, illetve a korábbi és jelenleg is folyamatban lévő eljárásokra</w:t>
      </w:r>
      <w:r w:rsidR="00BF570A">
        <w:rPr>
          <w:b/>
        </w:rPr>
        <w:t xml:space="preserve"> </w:t>
      </w:r>
      <w:r w:rsidR="00885EBC">
        <w:rPr>
          <w:b/>
        </w:rPr>
        <w:t xml:space="preserve">is </w:t>
      </w:r>
      <w:r w:rsidR="00BF570A">
        <w:rPr>
          <w:b/>
        </w:rPr>
        <w:t>tekintettel – nem fogadta el.</w:t>
      </w:r>
    </w:p>
    <w:bookmarkEnd w:id="2"/>
    <w:p w14:paraId="619EEAA1" w14:textId="0E1F7F71" w:rsidR="00BB4FAA" w:rsidRDefault="00BB4FAA" w:rsidP="00FE70CE">
      <w:pPr>
        <w:tabs>
          <w:tab w:val="left" w:pos="567"/>
        </w:tabs>
        <w:spacing w:after="120"/>
        <w:rPr>
          <w:szCs w:val="20"/>
        </w:rPr>
      </w:pPr>
      <w:r>
        <w:rPr>
          <w:bCs/>
        </w:rPr>
        <w:t xml:space="preserve">A Gazdasági Versenyhivatal </w:t>
      </w:r>
      <w:hyperlink r:id="rId7" w:history="1">
        <w:r w:rsidRPr="008E6E94">
          <w:rPr>
            <w:rStyle w:val="Hiperhivatkozs"/>
            <w:bCs/>
          </w:rPr>
          <w:t>202</w:t>
        </w:r>
        <w:r w:rsidR="008E6E94" w:rsidRPr="008E6E94">
          <w:rPr>
            <w:rStyle w:val="Hiperhivatkozs"/>
            <w:bCs/>
          </w:rPr>
          <w:t>3</w:t>
        </w:r>
        <w:r w:rsidRPr="008E6E94">
          <w:rPr>
            <w:rStyle w:val="Hiperhivatkozs"/>
            <w:bCs/>
          </w:rPr>
          <w:t xml:space="preserve"> elején indított versenyfelügyeleti eljárást</w:t>
        </w:r>
      </w:hyperlink>
      <w:r>
        <w:rPr>
          <w:bCs/>
        </w:rPr>
        <w:t xml:space="preserve"> a </w:t>
      </w:r>
      <w:proofErr w:type="spellStart"/>
      <w:r>
        <w:rPr>
          <w:bCs/>
        </w:rPr>
        <w:t>Wizz</w:t>
      </w:r>
      <w:proofErr w:type="spellEnd"/>
      <w:r>
        <w:rPr>
          <w:bCs/>
        </w:rPr>
        <w:t xml:space="preserve"> Air </w:t>
      </w:r>
      <w:r w:rsidR="009B5109" w:rsidRPr="00B75920">
        <w:rPr>
          <w:szCs w:val="20"/>
        </w:rPr>
        <w:t>Hungary Zrt.</w:t>
      </w:r>
      <w:r>
        <w:rPr>
          <w:szCs w:val="20"/>
        </w:rPr>
        <w:t xml:space="preserve">-vel szemben, </w:t>
      </w:r>
      <w:r w:rsidR="00C834E0">
        <w:rPr>
          <w:szCs w:val="20"/>
        </w:rPr>
        <w:t xml:space="preserve">mivel gyanúja szerint </w:t>
      </w:r>
      <w:r w:rsidR="00C834E0">
        <w:t>jelentős információkat hallgat</w:t>
      </w:r>
      <w:r w:rsidR="007E0E02">
        <w:t>ott</w:t>
      </w:r>
      <w:r w:rsidR="00C834E0">
        <w:t xml:space="preserve"> online felületein, hogy a drágább lehetőségek irányába befolyásolja a jegyvásárlókat.</w:t>
      </w:r>
    </w:p>
    <w:p w14:paraId="059E9800" w14:textId="267236EF" w:rsidR="00BB4FAA" w:rsidRDefault="00BB4FAA" w:rsidP="00FE70CE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 xml:space="preserve">A nemzeti versenyhatóság </w:t>
      </w:r>
      <w:r w:rsidR="007E0E02">
        <w:rPr>
          <w:szCs w:val="20"/>
        </w:rPr>
        <w:t xml:space="preserve">az eljárás során feltárta, hogy a légitársaság 2018 novembere és 2024 májusa között elhallgatta – illetve nem időben kommunikálta – hogy a fogyasztóknak az alapszolgáltatás választása esetén </w:t>
      </w:r>
      <w:r w:rsidR="008E6E94">
        <w:rPr>
          <w:szCs w:val="20"/>
        </w:rPr>
        <w:t xml:space="preserve">is </w:t>
      </w:r>
      <w:r w:rsidR="007E0E02">
        <w:rPr>
          <w:szCs w:val="20"/>
        </w:rPr>
        <w:t xml:space="preserve">lehetőségük </w:t>
      </w:r>
      <w:r w:rsidR="008E6E94">
        <w:rPr>
          <w:szCs w:val="20"/>
        </w:rPr>
        <w:t xml:space="preserve">van </w:t>
      </w:r>
      <w:r w:rsidR="007E0E02">
        <w:rPr>
          <w:szCs w:val="20"/>
        </w:rPr>
        <w:t>egyes további szolgáltatások (</w:t>
      </w:r>
      <w:proofErr w:type="spellStart"/>
      <w:r w:rsidR="007E0E02">
        <w:rPr>
          <w:szCs w:val="20"/>
        </w:rPr>
        <w:t>Wizz</w:t>
      </w:r>
      <w:proofErr w:type="spellEnd"/>
      <w:r w:rsidR="007E0E02">
        <w:rPr>
          <w:szCs w:val="20"/>
        </w:rPr>
        <w:t xml:space="preserve"> </w:t>
      </w:r>
      <w:proofErr w:type="spellStart"/>
      <w:r w:rsidR="007E0E02">
        <w:rPr>
          <w:szCs w:val="20"/>
        </w:rPr>
        <w:t>Priority</w:t>
      </w:r>
      <w:proofErr w:type="spellEnd"/>
      <w:r w:rsidR="007E0E02">
        <w:rPr>
          <w:szCs w:val="20"/>
        </w:rPr>
        <w:t>, feladott poggyász szolgáltatás)</w:t>
      </w:r>
      <w:r w:rsidR="00AE63BC">
        <w:rPr>
          <w:szCs w:val="20"/>
        </w:rPr>
        <w:t xml:space="preserve"> külön-külön történő</w:t>
      </w:r>
      <w:r w:rsidR="007E0E02">
        <w:rPr>
          <w:szCs w:val="20"/>
        </w:rPr>
        <w:t xml:space="preserve"> megvásárlására. A cég </w:t>
      </w:r>
      <w:r w:rsidR="008E6E94">
        <w:rPr>
          <w:szCs w:val="20"/>
        </w:rPr>
        <w:t>így</w:t>
      </w:r>
      <w:r w:rsidR="00AE63BC">
        <w:rPr>
          <w:szCs w:val="20"/>
        </w:rPr>
        <w:t xml:space="preserve"> gyakorlatilag</w:t>
      </w:r>
      <w:r w:rsidR="007E0E02">
        <w:rPr>
          <w:szCs w:val="20"/>
        </w:rPr>
        <w:t xml:space="preserve"> a </w:t>
      </w:r>
      <w:bookmarkStart w:id="4" w:name="_Hlk173414590"/>
      <w:r w:rsidR="007E0E02">
        <w:rPr>
          <w:szCs w:val="20"/>
        </w:rPr>
        <w:t xml:space="preserve">drágább, ezeket a szolgáltatásokat alapból tartalmazó csomagok </w:t>
      </w:r>
      <w:r w:rsidR="000D36CF">
        <w:rPr>
          <w:szCs w:val="20"/>
        </w:rPr>
        <w:t xml:space="preserve">irányába terelte a fogyasztókat. </w:t>
      </w:r>
      <w:bookmarkEnd w:id="4"/>
      <w:r>
        <w:rPr>
          <w:szCs w:val="20"/>
        </w:rPr>
        <w:t xml:space="preserve">A GVH feltárta emellett, hogy </w:t>
      </w:r>
      <w:r w:rsidR="000D36CF">
        <w:rPr>
          <w:szCs w:val="20"/>
        </w:rPr>
        <w:t xml:space="preserve">a </w:t>
      </w:r>
      <w:r w:rsidR="00AE63BC">
        <w:rPr>
          <w:szCs w:val="20"/>
        </w:rPr>
        <w:t>légi</w:t>
      </w:r>
      <w:r w:rsidR="000D36CF">
        <w:rPr>
          <w:szCs w:val="20"/>
        </w:rPr>
        <w:t>társaság 2019 decemberétől olyan kereskedelmi gyakorlatot folytatott az automatikus utasfelvételi szolgáltatás tartalmával és korlátaival kapcsolatban, amely sértette a szakmai gondosság követelményét.</w:t>
      </w:r>
    </w:p>
    <w:p w14:paraId="0B42BFBF" w14:textId="06B2400D" w:rsidR="000D36CF" w:rsidRDefault="000D36CF" w:rsidP="00FE70CE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 xml:space="preserve">A </w:t>
      </w:r>
      <w:proofErr w:type="spellStart"/>
      <w:r>
        <w:rPr>
          <w:szCs w:val="20"/>
        </w:rPr>
        <w:t>fentebbi</w:t>
      </w:r>
      <w:proofErr w:type="spellEnd"/>
      <w:r>
        <w:rPr>
          <w:szCs w:val="20"/>
        </w:rPr>
        <w:t xml:space="preserve"> gyakorlatokat mérlegelve a GVH Versenytanácsa – a tisztességtelen kereskedelmi gyakorlatok tilalmának megsértése miatt – összesen 307 millió 824 ezer forint bírságot szabott ki a légitársaságra.</w:t>
      </w:r>
    </w:p>
    <w:p w14:paraId="7F3F385F" w14:textId="1D734439" w:rsidR="00BB4FAA" w:rsidRDefault="007D0666" w:rsidP="00FE70CE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 xml:space="preserve">A </w:t>
      </w:r>
      <w:proofErr w:type="spellStart"/>
      <w:r>
        <w:rPr>
          <w:szCs w:val="20"/>
        </w:rPr>
        <w:t>Wizz</w:t>
      </w:r>
      <w:proofErr w:type="spellEnd"/>
      <w:r>
        <w:rPr>
          <w:szCs w:val="20"/>
        </w:rPr>
        <w:t xml:space="preserve"> Air az eljárás során</w:t>
      </w:r>
      <w:r w:rsidR="00F20A63">
        <w:rPr>
          <w:szCs w:val="20"/>
        </w:rPr>
        <w:t xml:space="preserve"> több</w:t>
      </w:r>
      <w:r>
        <w:rPr>
          <w:szCs w:val="20"/>
        </w:rPr>
        <w:t xml:space="preserve"> kötelezettségvállalást</w:t>
      </w:r>
      <w:r w:rsidR="00F20A63">
        <w:rPr>
          <w:szCs w:val="20"/>
        </w:rPr>
        <w:t xml:space="preserve"> is</w:t>
      </w:r>
      <w:r>
        <w:rPr>
          <w:szCs w:val="20"/>
        </w:rPr>
        <w:t xml:space="preserve"> </w:t>
      </w:r>
      <w:r w:rsidR="00AE63BC">
        <w:rPr>
          <w:szCs w:val="20"/>
        </w:rPr>
        <w:t>fel</w:t>
      </w:r>
      <w:r>
        <w:rPr>
          <w:szCs w:val="20"/>
        </w:rPr>
        <w:t xml:space="preserve">ajánlott a nemzeti versenyhatóság </w:t>
      </w:r>
      <w:r w:rsidR="00AE63BC">
        <w:rPr>
          <w:szCs w:val="20"/>
        </w:rPr>
        <w:t>irányába</w:t>
      </w:r>
      <w:r>
        <w:rPr>
          <w:szCs w:val="20"/>
        </w:rPr>
        <w:t>. A vállalások többek között tartalmaztak volna fogyasztói kompenzációt, és egy</w:t>
      </w:r>
      <w:r w:rsidR="00885EBC">
        <w:rPr>
          <w:szCs w:val="20"/>
        </w:rPr>
        <w:t xml:space="preserve">, </w:t>
      </w:r>
      <w:r>
        <w:rPr>
          <w:szCs w:val="20"/>
        </w:rPr>
        <w:t xml:space="preserve">a foglalási folyamatot érintő informatikai fejlesztést is. A GVH Versenytanácsa a vállalások értékelésekor </w:t>
      </w:r>
      <w:r w:rsidR="00885EBC">
        <w:rPr>
          <w:szCs w:val="20"/>
        </w:rPr>
        <w:t xml:space="preserve">elsődlegesen arra volt figyelemmel, hogy a sérelmezett magatartások jogi minősítéséhez kiemelt közérdek fűződik, valamint azt is </w:t>
      </w:r>
      <w:r>
        <w:rPr>
          <w:szCs w:val="20"/>
        </w:rPr>
        <w:t>rendkívül kétségesnek találta egyrészt, hogy a vállalások elérték volna az eljárás eredeti célját, másrészt, hogy azok egyáltalán ténylegesen</w:t>
      </w:r>
      <w:r w:rsidR="00885EBC">
        <w:rPr>
          <w:szCs w:val="20"/>
        </w:rPr>
        <w:t>, hatékonyan, egyéb mulasztások kockáztatása nélkül</w:t>
      </w:r>
      <w:r>
        <w:rPr>
          <w:szCs w:val="20"/>
        </w:rPr>
        <w:t xml:space="preserve"> megvalósíthatóak lettek volna. </w:t>
      </w:r>
      <w:r w:rsidR="00AE63BC">
        <w:rPr>
          <w:szCs w:val="20"/>
        </w:rPr>
        <w:t xml:space="preserve">Ráadásul a </w:t>
      </w:r>
      <w:r w:rsidR="00F20A63">
        <w:rPr>
          <w:szCs w:val="20"/>
        </w:rPr>
        <w:t xml:space="preserve">jogsértő </w:t>
      </w:r>
      <w:r w:rsidR="00AE63BC">
        <w:rPr>
          <w:szCs w:val="20"/>
        </w:rPr>
        <w:t>kereskedelmi tevékenység</w:t>
      </w:r>
      <w:r w:rsidR="00F20A63">
        <w:rPr>
          <w:szCs w:val="20"/>
        </w:rPr>
        <w:t xml:space="preserve">e miatt a </w:t>
      </w:r>
      <w:hyperlink r:id="rId8" w:history="1">
        <w:proofErr w:type="spellStart"/>
        <w:r w:rsidR="00F20A63" w:rsidRPr="00F20A63">
          <w:rPr>
            <w:rStyle w:val="Hiperhivatkozs"/>
            <w:szCs w:val="20"/>
          </w:rPr>
          <w:t>Wizz</w:t>
        </w:r>
        <w:proofErr w:type="spellEnd"/>
        <w:r w:rsidR="00F20A63" w:rsidRPr="00F20A63">
          <w:rPr>
            <w:rStyle w:val="Hiperhivatkozs"/>
            <w:szCs w:val="20"/>
          </w:rPr>
          <w:t xml:space="preserve"> Air-t</w:t>
        </w:r>
        <w:r w:rsidR="00AE63BC" w:rsidRPr="00F20A63">
          <w:rPr>
            <w:rStyle w:val="Hiperhivatkozs"/>
            <w:szCs w:val="20"/>
          </w:rPr>
          <w:t xml:space="preserve"> </w:t>
        </w:r>
        <w:r w:rsidR="00F20A63" w:rsidRPr="00F20A63">
          <w:rPr>
            <w:rStyle w:val="Hiperhivatkozs"/>
            <w:szCs w:val="20"/>
          </w:rPr>
          <w:t>már korábban is elmarasztalta a GVH</w:t>
        </w:r>
      </w:hyperlink>
      <w:r w:rsidR="00AE63BC">
        <w:rPr>
          <w:szCs w:val="20"/>
        </w:rPr>
        <w:t>,</w:t>
      </w:r>
      <w:r w:rsidR="00F20A63">
        <w:rPr>
          <w:szCs w:val="20"/>
        </w:rPr>
        <w:t xml:space="preserve"> tovább</w:t>
      </w:r>
      <w:r w:rsidR="00DD1AFE">
        <w:rPr>
          <w:szCs w:val="20"/>
        </w:rPr>
        <w:t>á</w:t>
      </w:r>
      <w:r w:rsidR="00F20A63">
        <w:rPr>
          <w:szCs w:val="20"/>
        </w:rPr>
        <w:t xml:space="preserve"> </w:t>
      </w:r>
      <w:hyperlink r:id="rId9" w:history="1">
        <w:r w:rsidR="00F20A63" w:rsidRPr="00F20A63">
          <w:rPr>
            <w:rStyle w:val="Hiperhivatkozs"/>
            <w:szCs w:val="20"/>
          </w:rPr>
          <w:t>van olyan eljárás</w:t>
        </w:r>
        <w:r w:rsidR="00AE63BC" w:rsidRPr="00F20A63">
          <w:rPr>
            <w:rStyle w:val="Hiperhivatkozs"/>
            <w:szCs w:val="20"/>
          </w:rPr>
          <w:t>, am</w:t>
        </w:r>
        <w:r w:rsidR="00F20A63">
          <w:rPr>
            <w:rStyle w:val="Hiperhivatkozs"/>
            <w:szCs w:val="20"/>
          </w:rPr>
          <w:t>ely</w:t>
        </w:r>
        <w:r w:rsidR="00AE63BC" w:rsidRPr="00F20A63">
          <w:rPr>
            <w:rStyle w:val="Hiperhivatkozs"/>
            <w:szCs w:val="20"/>
          </w:rPr>
          <w:t xml:space="preserve"> jelenleg is folyamatban van</w:t>
        </w:r>
      </w:hyperlink>
      <w:r w:rsidR="00AE63BC">
        <w:rPr>
          <w:szCs w:val="20"/>
        </w:rPr>
        <w:t xml:space="preserve">, </w:t>
      </w:r>
      <w:r w:rsidR="00DD1AFE" w:rsidRPr="00DD1AFE">
        <w:rPr>
          <w:szCs w:val="20"/>
        </w:rPr>
        <w:t>mivel a cég feltételezhetően fontos információkat hallgatott el az utas</w:t>
      </w:r>
      <w:r w:rsidR="00DD1AFE">
        <w:rPr>
          <w:szCs w:val="20"/>
        </w:rPr>
        <w:t>ok</w:t>
      </w:r>
      <w:r w:rsidR="00DD1AFE" w:rsidRPr="00DD1AFE">
        <w:rPr>
          <w:szCs w:val="20"/>
        </w:rPr>
        <w:t xml:space="preserve"> elől</w:t>
      </w:r>
      <w:r w:rsidR="00DD1AFE">
        <w:rPr>
          <w:szCs w:val="20"/>
        </w:rPr>
        <w:t xml:space="preserve">. </w:t>
      </w:r>
      <w:r w:rsidR="00AE63BC">
        <w:rPr>
          <w:szCs w:val="20"/>
        </w:rPr>
        <w:t xml:space="preserve">Mindezek alapján a GVH Versenytanácsa </w:t>
      </w:r>
      <w:r>
        <w:rPr>
          <w:szCs w:val="20"/>
        </w:rPr>
        <w:t>nem fogadhatta el a légitársaság vállalásait.</w:t>
      </w:r>
    </w:p>
    <w:p w14:paraId="42149183" w14:textId="1318D9FF" w:rsidR="004E7A78" w:rsidRDefault="00146BE6" w:rsidP="00FE70CE">
      <w:pPr>
        <w:tabs>
          <w:tab w:val="left" w:pos="567"/>
        </w:tabs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A Gazdasági Versenyhivatal az elmúlt években kiemelt figyelemmel kíséri a légi közlekedés hazai piacát. </w:t>
      </w:r>
      <w:r w:rsidR="00F44E7D" w:rsidRPr="00F44E7D">
        <w:rPr>
          <w:color w:val="000000" w:themeColor="text1"/>
          <w:shd w:val="clear" w:color="auto" w:fill="FFFFFF"/>
        </w:rPr>
        <w:t xml:space="preserve">A </w:t>
      </w:r>
      <w:r w:rsidR="0018490C">
        <w:rPr>
          <w:color w:val="000000" w:themeColor="text1"/>
          <w:shd w:val="clear" w:color="auto" w:fill="FFFFFF"/>
        </w:rPr>
        <w:t>nemzeti versenyhatóság</w:t>
      </w:r>
      <w:r w:rsidR="00F44E7D" w:rsidRPr="00F44E7D">
        <w:rPr>
          <w:color w:val="000000" w:themeColor="text1"/>
          <w:shd w:val="clear" w:color="auto" w:fill="FFFFFF"/>
        </w:rPr>
        <w:t xml:space="preserve"> 2022 októberében </w:t>
      </w:r>
      <w:hyperlink r:id="rId10" w:history="1">
        <w:r w:rsidR="00F44E7D" w:rsidRPr="00F44E7D">
          <w:rPr>
            <w:rStyle w:val="Hiperhivatkozs"/>
            <w:shd w:val="clear" w:color="auto" w:fill="FFFFFF"/>
          </w:rPr>
          <w:t>átfogó gyorselemzés</w:t>
        </w:r>
      </w:hyperlink>
      <w:r w:rsidR="00F44E7D" w:rsidRPr="00F44E7D">
        <w:rPr>
          <w:color w:val="000000" w:themeColor="text1"/>
          <w:shd w:val="clear" w:color="auto" w:fill="FFFFFF"/>
        </w:rPr>
        <w:t xml:space="preserve"> (</w:t>
      </w:r>
      <w:proofErr w:type="spellStart"/>
      <w:r w:rsidR="00F44E7D" w:rsidRPr="00F44E7D">
        <w:rPr>
          <w:color w:val="000000" w:themeColor="text1"/>
          <w:shd w:val="clear" w:color="auto" w:fill="FFFFFF"/>
        </w:rPr>
        <w:t>sweep</w:t>
      </w:r>
      <w:proofErr w:type="spellEnd"/>
      <w:r w:rsidR="00F44E7D" w:rsidRPr="00F44E7D">
        <w:rPr>
          <w:color w:val="000000" w:themeColor="text1"/>
          <w:shd w:val="clear" w:color="auto" w:fill="FFFFFF"/>
        </w:rPr>
        <w:t>) keretében</w:t>
      </w:r>
      <w:r w:rsidR="00F44E7D">
        <w:rPr>
          <w:color w:val="000000" w:themeColor="text1"/>
          <w:shd w:val="clear" w:color="auto" w:fill="FFFFFF"/>
        </w:rPr>
        <w:t xml:space="preserve"> </w:t>
      </w:r>
      <w:r w:rsidR="004E0476">
        <w:rPr>
          <w:color w:val="000000" w:themeColor="text1"/>
          <w:shd w:val="clear" w:color="auto" w:fill="FFFFFF"/>
        </w:rPr>
        <w:t xml:space="preserve">vizsgálta </w:t>
      </w:r>
      <w:r w:rsidR="00F44E7D" w:rsidRPr="00F44E7D">
        <w:rPr>
          <w:color w:val="000000" w:themeColor="text1"/>
          <w:shd w:val="clear" w:color="auto" w:fill="FFFFFF"/>
        </w:rPr>
        <w:t>a Magyarországon elérhető légitársaságok honlapjai</w:t>
      </w:r>
      <w:r w:rsidR="004E0476">
        <w:rPr>
          <w:color w:val="000000" w:themeColor="text1"/>
          <w:shd w:val="clear" w:color="auto" w:fill="FFFFFF"/>
        </w:rPr>
        <w:t>t</w:t>
      </w:r>
      <w:r w:rsidR="00F44E7D" w:rsidRPr="00F44E7D">
        <w:rPr>
          <w:color w:val="000000" w:themeColor="text1"/>
          <w:shd w:val="clear" w:color="auto" w:fill="FFFFFF"/>
        </w:rPr>
        <w:t>, illetve a hazánkban népszerű jegyár-összehasonlítóweboldalak</w:t>
      </w:r>
      <w:r>
        <w:rPr>
          <w:color w:val="000000" w:themeColor="text1"/>
          <w:shd w:val="clear" w:color="auto" w:fill="FFFFFF"/>
        </w:rPr>
        <w:t>at.</w:t>
      </w:r>
      <w:r w:rsidR="00F44E7D" w:rsidRPr="00F44E7D">
        <w:rPr>
          <w:color w:val="000000" w:themeColor="text1"/>
          <w:shd w:val="clear" w:color="auto" w:fill="FFFFFF"/>
        </w:rPr>
        <w:t xml:space="preserve"> </w:t>
      </w:r>
      <w:bookmarkStart w:id="5" w:name="_Hlk173397081"/>
      <w:r w:rsidR="00AE63BC">
        <w:rPr>
          <w:color w:val="000000" w:themeColor="text1"/>
          <w:shd w:val="clear" w:color="auto" w:fill="FFFFFF"/>
        </w:rPr>
        <w:t xml:space="preserve">Rigó Csaba Balázs, a GVH elnöke a </w:t>
      </w:r>
      <w:r w:rsidR="00AE63BC" w:rsidRPr="00AE63BC">
        <w:rPr>
          <w:color w:val="000000" w:themeColor="text1"/>
          <w:shd w:val="clear" w:color="auto" w:fill="FFFFFF"/>
        </w:rPr>
        <w:t xml:space="preserve">légi közlekedésben tapasztalható </w:t>
      </w:r>
      <w:r w:rsidR="00AE63BC" w:rsidRPr="00AE63BC">
        <w:rPr>
          <w:color w:val="000000" w:themeColor="text1"/>
          <w:shd w:val="clear" w:color="auto" w:fill="FFFFFF"/>
        </w:rPr>
        <w:lastRenderedPageBreak/>
        <w:t>folyamatos fennakadások miatt</w:t>
      </w:r>
      <w:r w:rsidR="00B35CB1">
        <w:rPr>
          <w:color w:val="000000" w:themeColor="text1"/>
          <w:shd w:val="clear" w:color="auto" w:fill="FFFFFF"/>
        </w:rPr>
        <w:t>, az utasok védelme érdekében</w:t>
      </w:r>
      <w:r w:rsidR="00DD1AFE">
        <w:rPr>
          <w:color w:val="000000" w:themeColor="text1"/>
          <w:shd w:val="clear" w:color="auto" w:fill="FFFFFF"/>
        </w:rPr>
        <w:t xml:space="preserve"> </w:t>
      </w:r>
      <w:hyperlink r:id="rId11" w:history="1">
        <w:r w:rsidR="00AE63BC" w:rsidRPr="00B35CB1">
          <w:rPr>
            <w:rStyle w:val="Hiperhivatkozs"/>
            <w:shd w:val="clear" w:color="auto" w:fill="FFFFFF"/>
          </w:rPr>
          <w:t>figyelemfelhívást</w:t>
        </w:r>
        <w:r w:rsidR="00DD1AFE" w:rsidRPr="00B35CB1">
          <w:rPr>
            <w:rStyle w:val="Hiperhivatkozs"/>
            <w:shd w:val="clear" w:color="auto" w:fill="FFFFFF"/>
          </w:rPr>
          <w:t xml:space="preserve"> </w:t>
        </w:r>
        <w:r w:rsidR="00AE63BC" w:rsidRPr="00B35CB1">
          <w:rPr>
            <w:rStyle w:val="Hiperhivatkozs"/>
            <w:shd w:val="clear" w:color="auto" w:fill="FFFFFF"/>
          </w:rPr>
          <w:t>küldött</w:t>
        </w:r>
      </w:hyperlink>
      <w:r w:rsidR="00AE63BC" w:rsidRPr="00AE63BC">
        <w:rPr>
          <w:color w:val="000000" w:themeColor="text1"/>
          <w:shd w:val="clear" w:color="auto" w:fill="FFFFFF"/>
        </w:rPr>
        <w:t xml:space="preserve"> több, Magyarországon működő diszkont-légitársaság</w:t>
      </w:r>
      <w:r w:rsidR="00AE63BC">
        <w:rPr>
          <w:color w:val="000000" w:themeColor="text1"/>
          <w:shd w:val="clear" w:color="auto" w:fill="FFFFFF"/>
        </w:rPr>
        <w:t xml:space="preserve">, közte a </w:t>
      </w:r>
      <w:proofErr w:type="spellStart"/>
      <w:r w:rsidR="00AE63BC">
        <w:rPr>
          <w:color w:val="000000" w:themeColor="text1"/>
          <w:shd w:val="clear" w:color="auto" w:fill="FFFFFF"/>
        </w:rPr>
        <w:t>Wizz</w:t>
      </w:r>
      <w:proofErr w:type="spellEnd"/>
      <w:r w:rsidR="00AE63BC">
        <w:rPr>
          <w:color w:val="000000" w:themeColor="text1"/>
          <w:shd w:val="clear" w:color="auto" w:fill="FFFFFF"/>
        </w:rPr>
        <w:t xml:space="preserve"> Air</w:t>
      </w:r>
      <w:r w:rsidR="00AE63BC" w:rsidRPr="00AE63BC">
        <w:rPr>
          <w:color w:val="000000" w:themeColor="text1"/>
          <w:shd w:val="clear" w:color="auto" w:fill="FFFFFF"/>
        </w:rPr>
        <w:t xml:space="preserve"> vezetőjének</w:t>
      </w:r>
      <w:r w:rsidR="00AE63BC">
        <w:rPr>
          <w:color w:val="000000" w:themeColor="text1"/>
          <w:shd w:val="clear" w:color="auto" w:fill="FFFFFF"/>
        </w:rPr>
        <w:t xml:space="preserve"> is</w:t>
      </w:r>
      <w:r w:rsidR="00AE63BC" w:rsidRPr="00AE63BC">
        <w:rPr>
          <w:color w:val="000000" w:themeColor="text1"/>
          <w:shd w:val="clear" w:color="auto" w:fill="FFFFFF"/>
        </w:rPr>
        <w:t>.</w:t>
      </w:r>
    </w:p>
    <w:bookmarkEnd w:id="5"/>
    <w:p w14:paraId="22C766A1" w14:textId="469FA44A" w:rsidR="00BC4099" w:rsidRPr="004733C5" w:rsidRDefault="00F44E7D" w:rsidP="00FE70CE">
      <w:pPr>
        <w:tabs>
          <w:tab w:val="left" w:pos="567"/>
        </w:tabs>
        <w:spacing w:after="120"/>
        <w:rPr>
          <w:color w:val="000000" w:themeColor="text1"/>
          <w:shd w:val="clear" w:color="auto" w:fill="FFFFFF"/>
        </w:rPr>
      </w:pPr>
      <w:r w:rsidRPr="00F44E7D">
        <w:rPr>
          <w:bCs/>
          <w:color w:val="000000" w:themeColor="text1"/>
        </w:rPr>
        <w:t>A</w:t>
      </w:r>
      <w:r w:rsidR="00AE63BC">
        <w:rPr>
          <w:bCs/>
          <w:color w:val="000000" w:themeColor="text1"/>
        </w:rPr>
        <w:t xml:space="preserve"> most lezárult</w:t>
      </w:r>
      <w:r w:rsidRPr="00F44E7D">
        <w:rPr>
          <w:bCs/>
          <w:color w:val="000000" w:themeColor="text1"/>
        </w:rPr>
        <w:t xml:space="preserve"> </w:t>
      </w:r>
      <w:r w:rsidR="00795F8C">
        <w:rPr>
          <w:bCs/>
          <w:color w:val="000000" w:themeColor="text1"/>
        </w:rPr>
        <w:t>ügy</w:t>
      </w:r>
      <w:r w:rsidRPr="00F44E7D">
        <w:rPr>
          <w:bCs/>
          <w:color w:val="000000" w:themeColor="text1"/>
        </w:rPr>
        <w:t xml:space="preserve"> kapcsán a GVH ismét</w:t>
      </w:r>
      <w:r w:rsidR="00B35CB1">
        <w:rPr>
          <w:bCs/>
          <w:color w:val="000000" w:themeColor="text1"/>
        </w:rPr>
        <w:t>elten határozottan</w:t>
      </w:r>
      <w:r w:rsidRPr="00F44E7D">
        <w:rPr>
          <w:bCs/>
          <w:color w:val="000000" w:themeColor="text1"/>
        </w:rPr>
        <w:t xml:space="preserve"> felhívja a légitársaságok figyelm</w:t>
      </w:r>
      <w:r w:rsidR="00C94A10">
        <w:rPr>
          <w:bCs/>
          <w:color w:val="000000" w:themeColor="text1"/>
        </w:rPr>
        <w:t>é</w:t>
      </w:r>
      <w:r w:rsidRPr="00F44E7D">
        <w:rPr>
          <w:bCs/>
          <w:color w:val="000000" w:themeColor="text1"/>
        </w:rPr>
        <w:t>t, hogy a jegyeladással kapcsolatos információ</w:t>
      </w:r>
      <w:r w:rsidR="004E7A78">
        <w:rPr>
          <w:bCs/>
          <w:color w:val="000000" w:themeColor="text1"/>
        </w:rPr>
        <w:t>i</w:t>
      </w:r>
      <w:r w:rsidRPr="00F44E7D">
        <w:rPr>
          <w:bCs/>
          <w:color w:val="000000" w:themeColor="text1"/>
        </w:rPr>
        <w:t>k</w:t>
      </w:r>
      <w:r w:rsidR="004E7A78">
        <w:rPr>
          <w:bCs/>
          <w:color w:val="000000" w:themeColor="text1"/>
        </w:rPr>
        <w:t>at</w:t>
      </w:r>
      <w:r w:rsidR="004733C5">
        <w:rPr>
          <w:bCs/>
          <w:color w:val="000000" w:themeColor="text1"/>
        </w:rPr>
        <w:t xml:space="preserve"> minden esetben</w:t>
      </w:r>
      <w:r w:rsidRPr="00F44E7D">
        <w:rPr>
          <w:bCs/>
          <w:color w:val="000000" w:themeColor="text1"/>
        </w:rPr>
        <w:t xml:space="preserve"> </w:t>
      </w:r>
      <w:r w:rsidRPr="00F44E7D">
        <w:rPr>
          <w:color w:val="000000" w:themeColor="text1"/>
          <w:shd w:val="clear" w:color="auto" w:fill="FFFFFF"/>
        </w:rPr>
        <w:t>átláthatóa</w:t>
      </w:r>
      <w:r w:rsidR="004E7A78">
        <w:rPr>
          <w:color w:val="000000" w:themeColor="text1"/>
          <w:shd w:val="clear" w:color="auto" w:fill="FFFFFF"/>
        </w:rPr>
        <w:t>n tegyék közzé,</w:t>
      </w:r>
      <w:r w:rsidRPr="00F44E7D">
        <w:rPr>
          <w:color w:val="000000" w:themeColor="text1"/>
          <w:shd w:val="clear" w:color="auto" w:fill="FFFFFF"/>
        </w:rPr>
        <w:t xml:space="preserve"> </w:t>
      </w:r>
      <w:r w:rsidR="00795F8C">
        <w:rPr>
          <w:color w:val="000000" w:themeColor="text1"/>
          <w:shd w:val="clear" w:color="auto" w:fill="FFFFFF"/>
        </w:rPr>
        <w:t>és könnyen</w:t>
      </w:r>
      <w:r w:rsidRPr="00F44E7D">
        <w:rPr>
          <w:color w:val="000000" w:themeColor="text1"/>
          <w:shd w:val="clear" w:color="auto" w:fill="FFFFFF"/>
        </w:rPr>
        <w:t xml:space="preserve"> </w:t>
      </w:r>
      <w:r w:rsidR="008A56A1">
        <w:rPr>
          <w:color w:val="000000" w:themeColor="text1"/>
          <w:shd w:val="clear" w:color="auto" w:fill="FFFFFF"/>
        </w:rPr>
        <w:t xml:space="preserve">érthetően </w:t>
      </w:r>
      <w:r w:rsidR="004E7A78">
        <w:rPr>
          <w:color w:val="000000" w:themeColor="text1"/>
          <w:shd w:val="clear" w:color="auto" w:fill="FFFFFF"/>
        </w:rPr>
        <w:t xml:space="preserve">fogalmazzák meg </w:t>
      </w:r>
      <w:r w:rsidR="00EE6B9D">
        <w:rPr>
          <w:color w:val="000000" w:themeColor="text1"/>
          <w:shd w:val="clear" w:color="auto" w:fill="FFFFFF"/>
        </w:rPr>
        <w:t>azokat</w:t>
      </w:r>
      <w:r w:rsidR="00795F8C">
        <w:rPr>
          <w:color w:val="000000" w:themeColor="text1"/>
          <w:shd w:val="clear" w:color="auto" w:fill="FFFFFF"/>
        </w:rPr>
        <w:t xml:space="preserve">. </w:t>
      </w:r>
      <w:hyperlink r:id="rId12" w:history="1">
        <w:r w:rsidR="00795F8C" w:rsidRPr="00AE63BC">
          <w:rPr>
            <w:rStyle w:val="Hiperhivatkozs"/>
            <w:shd w:val="clear" w:color="auto" w:fill="FFFFFF"/>
          </w:rPr>
          <w:t>A Versenyhivatal ezen felül azt javasolja a fogyasztóknak</w:t>
        </w:r>
      </w:hyperlink>
      <w:r w:rsidR="00795F8C">
        <w:rPr>
          <w:color w:val="000000" w:themeColor="text1"/>
          <w:shd w:val="clear" w:color="auto" w:fill="FFFFFF"/>
        </w:rPr>
        <w:t xml:space="preserve">, hogy utazásaik tervezése és jegyváráslásaik során mindig körültekintően járjanak el, tájékozódjanak az egyes szolgáltatások pontos részleteiről, és az egyes szolgáltatáscsomagok előnyeiről és hátrányairól. </w:t>
      </w:r>
    </w:p>
    <w:p w14:paraId="3F5C0D44" w14:textId="717E3653" w:rsidR="00361831" w:rsidRPr="00F97FB3" w:rsidRDefault="00361831" w:rsidP="00361831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7E0E02">
        <w:rPr>
          <w:b/>
          <w:bCs/>
        </w:rPr>
        <w:t>1</w:t>
      </w:r>
      <w:r w:rsidRPr="002B7232">
        <w:rPr>
          <w:b/>
          <w:bCs/>
        </w:rPr>
        <w:t>/202</w:t>
      </w:r>
      <w:r w:rsidR="007E0E02">
        <w:rPr>
          <w:b/>
          <w:bCs/>
        </w:rPr>
        <w:t>3</w:t>
      </w:r>
      <w:r w:rsidRPr="002B7232">
        <w:rPr>
          <w:b/>
          <w:bCs/>
        </w:rPr>
        <w:t>.</w:t>
      </w:r>
    </w:p>
    <w:bookmarkEnd w:id="1"/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FE70CE">
      <w:footerReference w:type="default" r:id="rId13"/>
      <w:headerReference w:type="first" r:id="rId14"/>
      <w:footerReference w:type="first" r:id="rId15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0576" w14:textId="77777777" w:rsidR="001972E1" w:rsidRDefault="001972E1">
      <w:pPr>
        <w:spacing w:after="0" w:line="240" w:lineRule="auto"/>
      </w:pPr>
      <w:r>
        <w:separator/>
      </w:r>
    </w:p>
  </w:endnote>
  <w:endnote w:type="continuationSeparator" w:id="0">
    <w:p w14:paraId="7849701C" w14:textId="77777777" w:rsidR="001972E1" w:rsidRDefault="0019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3567BD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3567BD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49EA" w14:textId="77777777" w:rsidR="001972E1" w:rsidRDefault="001972E1">
      <w:pPr>
        <w:spacing w:after="0" w:line="240" w:lineRule="auto"/>
      </w:pPr>
      <w:r>
        <w:separator/>
      </w:r>
    </w:p>
  </w:footnote>
  <w:footnote w:type="continuationSeparator" w:id="0">
    <w:p w14:paraId="1157C287" w14:textId="77777777" w:rsidR="001972E1" w:rsidRDefault="0019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3567BD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9059B"/>
    <w:rsid w:val="000D36CF"/>
    <w:rsid w:val="000D5D75"/>
    <w:rsid w:val="00142ADB"/>
    <w:rsid w:val="00146BE6"/>
    <w:rsid w:val="0018490C"/>
    <w:rsid w:val="001972E1"/>
    <w:rsid w:val="00202D48"/>
    <w:rsid w:val="00206DF4"/>
    <w:rsid w:val="002330AC"/>
    <w:rsid w:val="002574F3"/>
    <w:rsid w:val="00283B92"/>
    <w:rsid w:val="002A0E05"/>
    <w:rsid w:val="002A426E"/>
    <w:rsid w:val="002A728A"/>
    <w:rsid w:val="002D7A9E"/>
    <w:rsid w:val="00337EE5"/>
    <w:rsid w:val="00361831"/>
    <w:rsid w:val="0036584D"/>
    <w:rsid w:val="003C51E4"/>
    <w:rsid w:val="003E675C"/>
    <w:rsid w:val="00424B8A"/>
    <w:rsid w:val="00430D05"/>
    <w:rsid w:val="004733C5"/>
    <w:rsid w:val="00491BFC"/>
    <w:rsid w:val="004E0476"/>
    <w:rsid w:val="004E7A78"/>
    <w:rsid w:val="00545903"/>
    <w:rsid w:val="005566B7"/>
    <w:rsid w:val="005A384B"/>
    <w:rsid w:val="005A4856"/>
    <w:rsid w:val="005B31C0"/>
    <w:rsid w:val="005E13E7"/>
    <w:rsid w:val="005E7373"/>
    <w:rsid w:val="005F14C1"/>
    <w:rsid w:val="00626E97"/>
    <w:rsid w:val="00636BE4"/>
    <w:rsid w:val="00662D35"/>
    <w:rsid w:val="006D4A17"/>
    <w:rsid w:val="0072038E"/>
    <w:rsid w:val="00721F53"/>
    <w:rsid w:val="00736F52"/>
    <w:rsid w:val="00795F8C"/>
    <w:rsid w:val="00796263"/>
    <w:rsid w:val="007D0666"/>
    <w:rsid w:val="007E0E02"/>
    <w:rsid w:val="008302EE"/>
    <w:rsid w:val="00835934"/>
    <w:rsid w:val="008668FF"/>
    <w:rsid w:val="00884C53"/>
    <w:rsid w:val="00885EBC"/>
    <w:rsid w:val="008927DB"/>
    <w:rsid w:val="008A14CA"/>
    <w:rsid w:val="008A56A1"/>
    <w:rsid w:val="008C44CC"/>
    <w:rsid w:val="008E6E94"/>
    <w:rsid w:val="00904062"/>
    <w:rsid w:val="00905BBD"/>
    <w:rsid w:val="00933AD1"/>
    <w:rsid w:val="009B5109"/>
    <w:rsid w:val="009C2511"/>
    <w:rsid w:val="00A018BC"/>
    <w:rsid w:val="00A577FC"/>
    <w:rsid w:val="00A715B2"/>
    <w:rsid w:val="00A96E66"/>
    <w:rsid w:val="00AE63BC"/>
    <w:rsid w:val="00B35CB1"/>
    <w:rsid w:val="00B6413F"/>
    <w:rsid w:val="00BA575F"/>
    <w:rsid w:val="00BB4FAA"/>
    <w:rsid w:val="00BC4099"/>
    <w:rsid w:val="00BF570A"/>
    <w:rsid w:val="00C834E0"/>
    <w:rsid w:val="00C87708"/>
    <w:rsid w:val="00C94A10"/>
    <w:rsid w:val="00CA2EBA"/>
    <w:rsid w:val="00CD63D8"/>
    <w:rsid w:val="00D213C7"/>
    <w:rsid w:val="00D31443"/>
    <w:rsid w:val="00DA5FA7"/>
    <w:rsid w:val="00DB780D"/>
    <w:rsid w:val="00DD1AFE"/>
    <w:rsid w:val="00DD3882"/>
    <w:rsid w:val="00DD732C"/>
    <w:rsid w:val="00E44E13"/>
    <w:rsid w:val="00E45607"/>
    <w:rsid w:val="00E665BD"/>
    <w:rsid w:val="00EC4637"/>
    <w:rsid w:val="00EE0B58"/>
    <w:rsid w:val="00EE6B9D"/>
    <w:rsid w:val="00F13997"/>
    <w:rsid w:val="00F20A63"/>
    <w:rsid w:val="00F22CD6"/>
    <w:rsid w:val="00F261FE"/>
    <w:rsid w:val="00F44E7D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19_es_sajtokozlemenyek/megegyezett_a_gvh_es_a_wizzair_a_legitarsasag_neg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3-as-sajtokozlemenyek/a-gvh-vizsgalatot-inditott-a-wizz-air-jegyertekesitesi-gyakorlata-miatt" TargetMode="External"/><Relationship Id="rId12" Type="http://schemas.openxmlformats.org/officeDocument/2006/relationships/hyperlink" Target="https://www.gvh.hu/sajtoszoba/sajtokozlemenyek/2024-es-sajtokozlemenyek/nyaraljon-okosan--ehhez-nyujt-segitseget-a-gv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dex.hu/gazdasag/2024/07/11/utazas-kozlekedes-repules-budapest-magyarorszag-budapest-airport-legikozlekedes-fapado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vh.hu/sajtoszoba/sajtokozlemenyek/2022-es-sajtokozlemenyek/repjegyet-venne-vigyazzon-igy-befolyasolhatjak-dontes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4-es-sajtokozlemenyek/fontos-informaciokat-hallgathatott-el-a-wizz-air-az-utasok-elo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AE80-3C8D-4F8D-A15A-C35536B1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2</cp:revision>
  <dcterms:created xsi:type="dcterms:W3CDTF">2024-08-01T12:25:00Z</dcterms:created>
  <dcterms:modified xsi:type="dcterms:W3CDTF">2024-08-01T12:25:00Z</dcterms:modified>
</cp:coreProperties>
</file>