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703E0" w14:textId="599B0913" w:rsidR="00676A5C" w:rsidRDefault="00AA2856" w:rsidP="00DA5FE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Megerősítette együttműködését a Gazdasági Versenyhivatal és a Nemzeti Média- és Hírközlési Hatóság</w:t>
      </w:r>
    </w:p>
    <w:p w14:paraId="12366829" w14:textId="017C66C3" w:rsidR="004E6EB4" w:rsidRPr="004E6EB4" w:rsidRDefault="004E6EB4" w:rsidP="00AA2856">
      <w:pPr>
        <w:spacing w:after="120"/>
        <w:rPr>
          <w:b/>
          <w:bCs/>
          <w:i/>
          <w:iCs/>
        </w:rPr>
      </w:pPr>
      <w:r w:rsidRPr="004E6EB4">
        <w:rPr>
          <w:b/>
          <w:bCs/>
          <w:i/>
          <w:iCs/>
        </w:rPr>
        <w:t>A két hatóság közösen védi a fogyasztókat a digitális térben is</w:t>
      </w:r>
    </w:p>
    <w:p w14:paraId="4638F01D" w14:textId="6BDD29A2" w:rsidR="00DB066D" w:rsidRPr="00A63F12" w:rsidRDefault="00E34BD4" w:rsidP="0011394C">
      <w:pPr>
        <w:spacing w:after="120"/>
        <w:rPr>
          <w:b/>
          <w:bCs/>
          <w:i/>
          <w:iCs/>
        </w:rPr>
      </w:pPr>
      <w:r>
        <w:rPr>
          <w:b/>
          <w:bCs/>
        </w:rPr>
        <w:t>Budapest, 202</w:t>
      </w:r>
      <w:r w:rsidR="00534191">
        <w:rPr>
          <w:b/>
          <w:bCs/>
        </w:rPr>
        <w:t>4.</w:t>
      </w:r>
      <w:r w:rsidR="009F2F00">
        <w:rPr>
          <w:b/>
          <w:bCs/>
        </w:rPr>
        <w:t xml:space="preserve"> július 11. </w:t>
      </w:r>
      <w:r>
        <w:rPr>
          <w:b/>
          <w:bCs/>
        </w:rPr>
        <w:t xml:space="preserve">– </w:t>
      </w:r>
      <w:r w:rsidR="00A63F12">
        <w:rPr>
          <w:b/>
          <w:bCs/>
        </w:rPr>
        <w:t>Közel</w:t>
      </w:r>
      <w:r w:rsidR="004E6EB4">
        <w:rPr>
          <w:b/>
          <w:bCs/>
        </w:rPr>
        <w:t xml:space="preserve"> </w:t>
      </w:r>
      <w:r w:rsidR="00A63F12">
        <w:rPr>
          <w:b/>
          <w:bCs/>
        </w:rPr>
        <w:t>2</w:t>
      </w:r>
      <w:r w:rsidR="004E6EB4">
        <w:rPr>
          <w:b/>
          <w:bCs/>
        </w:rPr>
        <w:t>0 éve tartó szakmai együttműködést újított meg a Gazdasági Versenyhivatal (GVH) és a Nemzeti Média- és Hírközlési Hatóság</w:t>
      </w:r>
      <w:r w:rsidR="001810CA">
        <w:rPr>
          <w:b/>
          <w:bCs/>
        </w:rPr>
        <w:t xml:space="preserve"> (NMHH)</w:t>
      </w:r>
      <w:r w:rsidR="004E6EB4">
        <w:rPr>
          <w:b/>
          <w:bCs/>
        </w:rPr>
        <w:t xml:space="preserve">. A két szervezet célja, hogy a megerősített együttműködésen keresztül </w:t>
      </w:r>
      <w:r w:rsidR="00AC3B5E">
        <w:rPr>
          <w:b/>
          <w:bCs/>
        </w:rPr>
        <w:t>hatékonyabban láthassá</w:t>
      </w:r>
      <w:r w:rsidR="001810CA">
        <w:rPr>
          <w:b/>
          <w:bCs/>
        </w:rPr>
        <w:t>k</w:t>
      </w:r>
      <w:r w:rsidR="00AC3B5E">
        <w:rPr>
          <w:b/>
          <w:bCs/>
        </w:rPr>
        <w:t xml:space="preserve"> el jogszabályban meghatározott feladataikat. </w:t>
      </w:r>
      <w:r w:rsidR="00FD509D">
        <w:rPr>
          <w:b/>
          <w:bCs/>
        </w:rPr>
        <w:t xml:space="preserve">A hatóságok elnökei egyetértettek abban, hogy napról napra fontosabbá válik a fogyasztók védelme a digitális térben. Ezen célt szem előtt tartva erősítették meg </w:t>
      </w:r>
      <w:r w:rsidR="00D66BFD">
        <w:rPr>
          <w:b/>
          <w:bCs/>
        </w:rPr>
        <w:t>együttműködés</w:t>
      </w:r>
      <w:r w:rsidR="00D56ECE">
        <w:rPr>
          <w:b/>
          <w:bCs/>
        </w:rPr>
        <w:t>üke</w:t>
      </w:r>
      <w:r w:rsidR="006764CC">
        <w:rPr>
          <w:b/>
          <w:bCs/>
        </w:rPr>
        <w:t>t</w:t>
      </w:r>
      <w:r w:rsidR="00637B37">
        <w:rPr>
          <w:b/>
          <w:bCs/>
        </w:rPr>
        <w:t>, amelynek egyik új terület</w:t>
      </w:r>
      <w:r w:rsidR="0061268C">
        <w:rPr>
          <w:b/>
          <w:bCs/>
        </w:rPr>
        <w:t>ét jelentik</w:t>
      </w:r>
      <w:r w:rsidR="00637B37">
        <w:rPr>
          <w:b/>
          <w:bCs/>
        </w:rPr>
        <w:t xml:space="preserve"> az úgynevezett DSA-rendelet végrehajtásából fakadó feladatok.</w:t>
      </w:r>
    </w:p>
    <w:p w14:paraId="6A023663" w14:textId="69073DE7" w:rsidR="0011394C" w:rsidRDefault="00DB066D" w:rsidP="0011394C">
      <w:pPr>
        <w:spacing w:after="120"/>
      </w:pPr>
      <w:r>
        <w:t>A Gazdasági Versenyhivatal és a Nemzeti Média- és Hírközlési Hatóság</w:t>
      </w:r>
      <w:r w:rsidR="009E31E8">
        <w:t xml:space="preserve"> (illetve annak jogelőd</w:t>
      </w:r>
      <w:r w:rsidR="00A63F12">
        <w:t>je</w:t>
      </w:r>
      <w:r w:rsidR="009E31E8">
        <w:t>, a Nemzeti Hírközlési Hatóság) már közel két évtizede folytat megállapodás keretében is megerősített szakmai együttműködést.</w:t>
      </w:r>
      <w:r w:rsidR="006D6B2E">
        <w:t xml:space="preserve"> </w:t>
      </w:r>
      <w:r w:rsidR="00196BA5">
        <w:t>A 2024.</w:t>
      </w:r>
      <w:r w:rsidR="00E7206B">
        <w:t xml:space="preserve"> július 10</w:t>
      </w:r>
      <w:r w:rsidR="00196BA5">
        <w:t>-</w:t>
      </w:r>
      <w:r w:rsidR="00E7206B">
        <w:t>é</w:t>
      </w:r>
      <w:r w:rsidR="00196BA5">
        <w:t>n</w:t>
      </w:r>
      <w:r w:rsidR="001810CA">
        <w:t xml:space="preserve"> aláírt</w:t>
      </w:r>
      <w:r w:rsidR="00196BA5">
        <w:t xml:space="preserve"> dokumentum a k</w:t>
      </w:r>
      <w:r w:rsidR="001810CA">
        <w:t>ét</w:t>
      </w:r>
      <w:r w:rsidR="00196BA5">
        <w:t xml:space="preserve"> szervezet között </w:t>
      </w:r>
      <w:hyperlink r:id="rId8" w:history="1">
        <w:r w:rsidR="00196BA5" w:rsidRPr="00190B74">
          <w:rPr>
            <w:rStyle w:val="Hiperhivatkozs"/>
          </w:rPr>
          <w:t>2013 óta fennálló megállapodást</w:t>
        </w:r>
      </w:hyperlink>
      <w:r w:rsidR="00196BA5">
        <w:t xml:space="preserve"> váltja fel. </w:t>
      </w:r>
      <w:r w:rsidR="00C84C43">
        <w:t xml:space="preserve">Az akkori megállapodás részeként az NMHH </w:t>
      </w:r>
      <w:r w:rsidR="00D56ECE">
        <w:t xml:space="preserve">többek </w:t>
      </w:r>
      <w:r w:rsidR="00C84C43">
        <w:t xml:space="preserve">között </w:t>
      </w:r>
      <w:r w:rsidR="00190B74" w:rsidRPr="00190B74">
        <w:t>hozzáférést nyújt</w:t>
      </w:r>
      <w:r w:rsidR="00190B74">
        <w:t>ott</w:t>
      </w:r>
      <w:r w:rsidR="00190B74" w:rsidRPr="00190B74">
        <w:t xml:space="preserve"> a GVH-nak a tévékben, rádiókban első alkalommal megjelenő reklámok adatbázisához</w:t>
      </w:r>
      <w:r w:rsidR="00190B74">
        <w:t xml:space="preserve"> is</w:t>
      </w:r>
      <w:r w:rsidR="00190B74" w:rsidRPr="00190B74">
        <w:t>.</w:t>
      </w:r>
    </w:p>
    <w:p w14:paraId="0584861D" w14:textId="012D0FF9" w:rsidR="006E096A" w:rsidRDefault="006E096A" w:rsidP="0011394C">
      <w:pPr>
        <w:spacing w:after="120"/>
      </w:pPr>
      <w:r>
        <w:t xml:space="preserve">Az együttműködés megújításának egyik fő oka a </w:t>
      </w:r>
      <w:hyperlink r:id="rId9" w:history="1">
        <w:r w:rsidRPr="007C558F">
          <w:rPr>
            <w:rStyle w:val="Hiperhivatkozs"/>
          </w:rPr>
          <w:t>Digitális szolgáltatásokról szóló európai uniós rendelet</w:t>
        </w:r>
      </w:hyperlink>
      <w:r>
        <w:t xml:space="preserve"> (Digital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– DSA) hatályba lépése volt. A rendelet elsősorban az online közvetítőkre, így például a piacterekre, a közösségi hálózatokra, az alkalmazás-áruházakra, valamint az online utazási és szállásplatformokra állapít meg kötelezettségeket. </w:t>
      </w:r>
      <w:r w:rsidR="003D28A9">
        <w:t>A DSA egyik kiemelt célja</w:t>
      </w:r>
      <w:r>
        <w:t>, hogy megakadályozza az illegális és káros online tevékenységeket</w:t>
      </w:r>
      <w:r w:rsidR="00D56ECE">
        <w:t xml:space="preserve">, valamint </w:t>
      </w:r>
      <w:r>
        <w:t>a szándékos álhírterjesztést</w:t>
      </w:r>
      <w:r w:rsidR="00D93B90">
        <w:t>,</w:t>
      </w:r>
      <w:r>
        <w:t xml:space="preserve"> ezzel pedig biztosítsa a fogyasztók védelmét az online </w:t>
      </w:r>
      <w:r w:rsidR="00D66BFD">
        <w:t>térben</w:t>
      </w:r>
      <w:r>
        <w:t>. A DSA-rendelet végrehajtásá</w:t>
      </w:r>
      <w:r w:rsidR="00B10217">
        <w:t>ér</w:t>
      </w:r>
      <w:r>
        <w:t>t</w:t>
      </w:r>
      <w:r w:rsidR="006764CC">
        <w:t>, felügyelet</w:t>
      </w:r>
      <w:r w:rsidR="00B10217">
        <w:t>é</w:t>
      </w:r>
      <w:r w:rsidR="006764CC">
        <w:t>é</w:t>
      </w:r>
      <w:r w:rsidR="00B10217">
        <w:t>r</w:t>
      </w:r>
      <w:r w:rsidR="006764CC">
        <w:t>t</w:t>
      </w:r>
      <w:r>
        <w:t xml:space="preserve"> </w:t>
      </w:r>
      <w:r w:rsidR="00B10217">
        <w:t xml:space="preserve">hazánkban </w:t>
      </w:r>
      <w:r w:rsidR="007C558F">
        <w:t>az NMHH</w:t>
      </w:r>
      <w:r w:rsidR="007C558F" w:rsidRPr="007C558F">
        <w:t xml:space="preserve"> </w:t>
      </w:r>
      <w:r w:rsidR="00D15F6B">
        <w:t>felelős</w:t>
      </w:r>
      <w:r w:rsidR="007C558F">
        <w:t>, amellyel szorosan együtt</w:t>
      </w:r>
      <w:r w:rsidR="00DE003A">
        <w:t>működve</w:t>
      </w:r>
      <w:r w:rsidR="007C558F">
        <w:t xml:space="preserve"> dolgozik a GVH a digitális szolgáltatási piaci versenyt érintő kérdésekben, valamint a digitális szolgáltatások piacával összefüggő, felhasználókat érintő ügyekben.</w:t>
      </w:r>
    </w:p>
    <w:p w14:paraId="4A129ACE" w14:textId="13C609E9" w:rsidR="00A64534" w:rsidRDefault="00A64534" w:rsidP="0011394C">
      <w:pPr>
        <w:spacing w:after="120"/>
      </w:pPr>
      <w:r>
        <w:t>A</w:t>
      </w:r>
      <w:r w:rsidR="00D93B90">
        <w:t xml:space="preserve"> megerősített együttműködésnek </w:t>
      </w:r>
      <w:r>
        <w:t xml:space="preserve">köszönhetően a </w:t>
      </w:r>
      <w:r w:rsidR="00D93B90">
        <w:t>két szervezet</w:t>
      </w:r>
      <w:r>
        <w:t xml:space="preserve"> </w:t>
      </w:r>
      <w:r w:rsidR="0011394C">
        <w:t xml:space="preserve">hatékonyabban tudja majd ellátni feladatait, </w:t>
      </w:r>
      <w:r w:rsidR="00D56ECE">
        <w:t>egyebek</w:t>
      </w:r>
      <w:r w:rsidR="0011394C">
        <w:t xml:space="preserve"> között</w:t>
      </w:r>
      <w:r>
        <w:t xml:space="preserve"> a médiapiac, az elektronikus hírközlés és a postai szolgáltatások felügyel</w:t>
      </w:r>
      <w:r w:rsidR="0011394C">
        <w:t>etét</w:t>
      </w:r>
      <w:r>
        <w:t>, azok megbízható és átlátható működésének biztosítás</w:t>
      </w:r>
      <w:r w:rsidR="0011394C">
        <w:t>át</w:t>
      </w:r>
      <w:r>
        <w:t xml:space="preserve">, a tisztességes piaci verseny </w:t>
      </w:r>
      <w:r w:rsidR="0011394C">
        <w:t>őrzését</w:t>
      </w:r>
      <w:r w:rsidR="00F10E4F">
        <w:t xml:space="preserve">, a fogyasztók védelmét és a jogsértések feltárását. Ennek érdekében a </w:t>
      </w:r>
      <w:r w:rsidR="00D93B90">
        <w:t>hatóságok</w:t>
      </w:r>
      <w:r w:rsidR="00F10E4F">
        <w:t xml:space="preserve"> vállalt</w:t>
      </w:r>
      <w:r w:rsidR="00D93B90">
        <w:t>ák</w:t>
      </w:r>
      <w:r w:rsidR="00F10E4F">
        <w:t xml:space="preserve">, hogy jogalkalmazói tevékenységük során szorosan együttműködnek, folyamatos konzultációkat </w:t>
      </w:r>
      <w:r w:rsidR="00D66BFD">
        <w:t>végeznek</w:t>
      </w:r>
      <w:r w:rsidR="00F10E4F">
        <w:t>, emellett pedig értesítik egymást amennyiben tevékenységük során a másik hatóság feladat- és hatáskörét érintő információról szereznek tudomást.</w:t>
      </w:r>
    </w:p>
    <w:p w14:paraId="0D19310C" w14:textId="066A1468" w:rsidR="00F10E4F" w:rsidRPr="00DB066D" w:rsidRDefault="00F10E4F" w:rsidP="0011394C">
      <w:pPr>
        <w:spacing w:after="120"/>
      </w:pPr>
      <w:r>
        <w:t xml:space="preserve">A </w:t>
      </w:r>
      <w:r w:rsidR="00D93B90">
        <w:t>GVH és az NMHH</w:t>
      </w:r>
      <w:r w:rsidR="00D66BFD">
        <w:t xml:space="preserve"> </w:t>
      </w:r>
      <w:r w:rsidR="007E2351">
        <w:t>megállapod</w:t>
      </w:r>
      <w:r w:rsidR="00D66BFD">
        <w:t>tak</w:t>
      </w:r>
      <w:r w:rsidR="001810CA">
        <w:t xml:space="preserve"> abban is</w:t>
      </w:r>
      <w:r w:rsidR="007E2351">
        <w:t xml:space="preserve">, hogy a fogyasztói ismereteket és tudatosságot növelő kommunikációs és edukációs </w:t>
      </w:r>
      <w:r w:rsidR="00D56ECE">
        <w:t xml:space="preserve">tevékenységüket </w:t>
      </w:r>
      <w:r w:rsidR="007E2351">
        <w:t>összehangolják, emellett pedig törek</w:t>
      </w:r>
      <w:r w:rsidR="00A63F12">
        <w:t>edne</w:t>
      </w:r>
      <w:r w:rsidR="007E2351">
        <w:t>k közös kampányok szervezésére is. A k</w:t>
      </w:r>
      <w:r w:rsidR="001810CA">
        <w:t>ét</w:t>
      </w:r>
      <w:r w:rsidR="007E2351">
        <w:t xml:space="preserve"> hatóság ezen felül vállalta, hogy a nemzetközi szervezetekhez fűződő tevékenységük során is együttműködnek, ennek keretében </w:t>
      </w:r>
      <w:r w:rsidR="00D56ECE">
        <w:t>egyebek mellett</w:t>
      </w:r>
      <w:r w:rsidR="007E2351">
        <w:t xml:space="preserve"> – lehetőség szerint – egyeztetik álláspontjaikat</w:t>
      </w:r>
      <w:r w:rsidR="00A63F12">
        <w:t xml:space="preserve"> az egyes szakpolitikai kérdésekben</w:t>
      </w:r>
      <w:r w:rsidR="007E2351">
        <w:t>.</w:t>
      </w:r>
    </w:p>
    <w:p w14:paraId="25E84758" w14:textId="22449569" w:rsidR="00290C54" w:rsidRDefault="00FD3605" w:rsidP="005F3E13">
      <w:pPr>
        <w:spacing w:after="120"/>
        <w:rPr>
          <w:i/>
          <w:iCs/>
        </w:rPr>
      </w:pPr>
      <w:r>
        <w:t xml:space="preserve">Rigó Csaba Balázs, a Gazdasági Versenyhivatal elnöke úgy fogalmazott: </w:t>
      </w:r>
      <w:r>
        <w:rPr>
          <w:i/>
          <w:iCs/>
        </w:rPr>
        <w:t>„Az online tér napról napra felértékelődik. Az új technológiák és innovációk soha nem látott lehetőségeket teremtenek a digitális térben. Ezzel együtt azonban a</w:t>
      </w:r>
      <w:r w:rsidR="001810CA">
        <w:rPr>
          <w:i/>
          <w:iCs/>
        </w:rPr>
        <w:t xml:space="preserve"> fogyasztókra leselkedő</w:t>
      </w:r>
      <w:r>
        <w:rPr>
          <w:i/>
          <w:iCs/>
        </w:rPr>
        <w:t xml:space="preserve"> kockázatok és veszélyek is egyre jelentősebbek.” </w:t>
      </w:r>
      <w:r w:rsidRPr="00FD3605">
        <w:t>A GVH elnöke hangsúlyozta:</w:t>
      </w:r>
      <w:r>
        <w:t xml:space="preserve"> </w:t>
      </w:r>
      <w:r w:rsidRPr="00FD3605">
        <w:rPr>
          <w:i/>
          <w:iCs/>
        </w:rPr>
        <w:t xml:space="preserve">„A két hatóság közötti megerősített </w:t>
      </w:r>
      <w:r w:rsidRPr="00FD3605">
        <w:rPr>
          <w:i/>
          <w:iCs/>
        </w:rPr>
        <w:lastRenderedPageBreak/>
        <w:t>együttműködésnek köszönhetően hatékonyabban tudu</w:t>
      </w:r>
      <w:r w:rsidR="00A63F12">
        <w:rPr>
          <w:i/>
          <w:iCs/>
        </w:rPr>
        <w:t>n</w:t>
      </w:r>
      <w:r w:rsidRPr="00FD3605">
        <w:rPr>
          <w:i/>
          <w:iCs/>
        </w:rPr>
        <w:t>k majd</w:t>
      </w:r>
      <w:r w:rsidR="001810CA">
        <w:rPr>
          <w:i/>
          <w:iCs/>
        </w:rPr>
        <w:t xml:space="preserve"> közösen</w:t>
      </w:r>
      <w:r w:rsidRPr="00FD3605">
        <w:rPr>
          <w:i/>
          <w:iCs/>
        </w:rPr>
        <w:t xml:space="preserve"> fellépni a digitális térben tapasztalt jogsértésekkel szemben, és védeni a magyar fogyasztókat.”</w:t>
      </w:r>
    </w:p>
    <w:p w14:paraId="1D125959" w14:textId="3EC626BD" w:rsidR="000F457C" w:rsidRDefault="00A63F12" w:rsidP="009E3172">
      <w:pPr>
        <w:spacing w:after="120"/>
        <w:rPr>
          <w:i/>
          <w:iCs/>
        </w:rPr>
      </w:pPr>
      <w:r>
        <w:t>Dr. Koltay András, a Nemzeti Média- és Hírközlési Hatóság elnöke kiemelte:</w:t>
      </w:r>
      <w:r w:rsidR="00D66BFD">
        <w:t xml:space="preserve"> </w:t>
      </w:r>
      <w:r w:rsidR="00E2096C" w:rsidRPr="00FD3605">
        <w:rPr>
          <w:i/>
          <w:iCs/>
        </w:rPr>
        <w:t>„</w:t>
      </w:r>
      <w:r w:rsidR="00E2096C">
        <w:rPr>
          <w:i/>
          <w:iCs/>
        </w:rPr>
        <w:t>Az NMHH feladatkörének bővülése a digitális közvetítő szolgáltat</w:t>
      </w:r>
      <w:r w:rsidR="0098665B">
        <w:rPr>
          <w:i/>
          <w:iCs/>
        </w:rPr>
        <w:t>ások, online platformok</w:t>
      </w:r>
      <w:r w:rsidR="00E2096C">
        <w:rPr>
          <w:i/>
          <w:iCs/>
        </w:rPr>
        <w:t xml:space="preserve"> felügyeletével új lehetőséget </w:t>
      </w:r>
      <w:r w:rsidR="0098665B">
        <w:rPr>
          <w:i/>
          <w:iCs/>
        </w:rPr>
        <w:t>teremt arra</w:t>
      </w:r>
      <w:r w:rsidR="00E2096C">
        <w:rPr>
          <w:i/>
          <w:iCs/>
        </w:rPr>
        <w:t>, hogy Hatóságunk</w:t>
      </w:r>
      <w:r w:rsidR="0098665B">
        <w:rPr>
          <w:i/>
          <w:iCs/>
        </w:rPr>
        <w:t xml:space="preserve"> </w:t>
      </w:r>
      <w:proofErr w:type="spellStart"/>
      <w:r w:rsidR="00E2096C">
        <w:rPr>
          <w:i/>
          <w:iCs/>
        </w:rPr>
        <w:t>közreműködjön</w:t>
      </w:r>
      <w:proofErr w:type="spellEnd"/>
      <w:r w:rsidR="0098665B">
        <w:rPr>
          <w:i/>
          <w:iCs/>
        </w:rPr>
        <w:t xml:space="preserve"> egy biztonságosabb online környezet kialakításában és a platformok átlátható, a fogyasztók által követhető, k</w:t>
      </w:r>
      <w:r w:rsidR="0098665B" w:rsidRPr="0098665B">
        <w:rPr>
          <w:i/>
          <w:iCs/>
        </w:rPr>
        <w:t>ontrollálható</w:t>
      </w:r>
      <w:r w:rsidR="0098665B">
        <w:rPr>
          <w:i/>
          <w:iCs/>
        </w:rPr>
        <w:t xml:space="preserve"> működési kereteinek biztosításában. </w:t>
      </w:r>
      <w:r w:rsidR="00E15286">
        <w:rPr>
          <w:i/>
          <w:iCs/>
        </w:rPr>
        <w:t>Ezen</w:t>
      </w:r>
      <w:r w:rsidR="0098665B">
        <w:rPr>
          <w:i/>
          <w:iCs/>
        </w:rPr>
        <w:t xml:space="preserve"> összetett</w:t>
      </w:r>
      <w:r w:rsidR="008456A8">
        <w:rPr>
          <w:i/>
          <w:iCs/>
        </w:rPr>
        <w:t xml:space="preserve"> </w:t>
      </w:r>
      <w:r w:rsidR="003D28A9">
        <w:rPr>
          <w:i/>
          <w:iCs/>
        </w:rPr>
        <w:t>új feladat hatékony ellátásához nagyban hozzájárul a versenyhatósággal való együttműködé</w:t>
      </w:r>
      <w:r w:rsidR="00225379">
        <w:rPr>
          <w:i/>
          <w:iCs/>
        </w:rPr>
        <w:t>s</w:t>
      </w:r>
      <w:r w:rsidR="003D28A9">
        <w:rPr>
          <w:i/>
          <w:iCs/>
        </w:rPr>
        <w:t xml:space="preserve">, amelynek </w:t>
      </w:r>
      <w:r w:rsidR="00D55E5C">
        <w:rPr>
          <w:i/>
          <w:iCs/>
        </w:rPr>
        <w:t xml:space="preserve">megújított </w:t>
      </w:r>
      <w:r w:rsidR="00D5577C">
        <w:rPr>
          <w:i/>
          <w:iCs/>
        </w:rPr>
        <w:t xml:space="preserve">kereteit rögzíti a </w:t>
      </w:r>
      <w:r w:rsidR="00D55E5C">
        <w:rPr>
          <w:i/>
          <w:iCs/>
        </w:rPr>
        <w:t xml:space="preserve">hatóságok közötti </w:t>
      </w:r>
      <w:r w:rsidR="00D5577C">
        <w:rPr>
          <w:i/>
          <w:iCs/>
        </w:rPr>
        <w:t>megállapodás</w:t>
      </w:r>
      <w:r w:rsidR="00786BA9">
        <w:rPr>
          <w:i/>
          <w:iCs/>
        </w:rPr>
        <w:t>.</w:t>
      </w:r>
      <w:r w:rsidR="002C0DF1">
        <w:rPr>
          <w:i/>
          <w:iCs/>
        </w:rPr>
        <w:t>”</w:t>
      </w:r>
    </w:p>
    <w:p w14:paraId="52C8F926" w14:textId="5BFAB996" w:rsidR="009E3172" w:rsidRDefault="00FC7062" w:rsidP="009E3172">
      <w:pPr>
        <w:spacing w:after="120"/>
      </w:pPr>
      <w:r w:rsidRPr="00FC7062">
        <w:t xml:space="preserve">A megújított együttműködési megállapodás </w:t>
      </w:r>
      <w:r w:rsidR="00175909">
        <w:t xml:space="preserve">a </w:t>
      </w:r>
      <w:hyperlink r:id="rId10" w:history="1">
        <w:r w:rsidR="00175909" w:rsidRPr="0092708B">
          <w:rPr>
            <w:rStyle w:val="Hiperhivatkozs"/>
          </w:rPr>
          <w:t>GVH honlapján el</w:t>
        </w:r>
        <w:r w:rsidR="00175909" w:rsidRPr="0092708B">
          <w:rPr>
            <w:rStyle w:val="Hiperhivatkozs"/>
          </w:rPr>
          <w:t>é</w:t>
        </w:r>
        <w:r w:rsidR="00175909" w:rsidRPr="0092708B">
          <w:rPr>
            <w:rStyle w:val="Hiperhivatkozs"/>
          </w:rPr>
          <w:t>rhető</w:t>
        </w:r>
      </w:hyperlink>
      <w:r w:rsidRPr="00FC7062">
        <w:t>.</w:t>
      </w:r>
    </w:p>
    <w:p w14:paraId="32B66886" w14:textId="77777777" w:rsidR="00FC7062" w:rsidRPr="009E3172" w:rsidRDefault="00FC7062" w:rsidP="009E3172">
      <w:pPr>
        <w:spacing w:after="120"/>
      </w:pPr>
    </w:p>
    <w:p w14:paraId="13D1D4F5" w14:textId="4C8ECB19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DA5FE4">
      <w:footerReference w:type="default" r:id="rId11"/>
      <w:headerReference w:type="first" r:id="rId12"/>
      <w:footerReference w:type="first" r:id="rId13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4C4A" w14:textId="77777777" w:rsidR="00EF22A0" w:rsidRDefault="00EF22A0">
      <w:pPr>
        <w:spacing w:after="0" w:line="240" w:lineRule="auto"/>
      </w:pPr>
      <w:r>
        <w:separator/>
      </w:r>
    </w:p>
  </w:endnote>
  <w:endnote w:type="continuationSeparator" w:id="0">
    <w:p w14:paraId="4E0929AB" w14:textId="77777777" w:rsidR="00EF22A0" w:rsidRDefault="00EF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5528F8FC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041F0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C596" w14:textId="77777777" w:rsidR="00EF22A0" w:rsidRDefault="00EF22A0">
      <w:pPr>
        <w:spacing w:after="0" w:line="240" w:lineRule="auto"/>
      </w:pPr>
      <w:r>
        <w:separator/>
      </w:r>
    </w:p>
  </w:footnote>
  <w:footnote w:type="continuationSeparator" w:id="0">
    <w:p w14:paraId="690E3272" w14:textId="77777777" w:rsidR="00EF22A0" w:rsidRDefault="00EF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60995">
    <w:abstractNumId w:val="9"/>
  </w:num>
  <w:num w:numId="2" w16cid:durableId="1603801609">
    <w:abstractNumId w:val="11"/>
  </w:num>
  <w:num w:numId="3" w16cid:durableId="2024700029">
    <w:abstractNumId w:val="12"/>
  </w:num>
  <w:num w:numId="4" w16cid:durableId="270164023">
    <w:abstractNumId w:val="5"/>
  </w:num>
  <w:num w:numId="5" w16cid:durableId="693727676">
    <w:abstractNumId w:val="6"/>
  </w:num>
  <w:num w:numId="6" w16cid:durableId="1478721359">
    <w:abstractNumId w:val="4"/>
  </w:num>
  <w:num w:numId="7" w16cid:durableId="1096099809">
    <w:abstractNumId w:val="7"/>
  </w:num>
  <w:num w:numId="8" w16cid:durableId="710610651">
    <w:abstractNumId w:val="8"/>
  </w:num>
  <w:num w:numId="9" w16cid:durableId="668411471">
    <w:abstractNumId w:val="10"/>
  </w:num>
  <w:num w:numId="10" w16cid:durableId="2077317377">
    <w:abstractNumId w:val="3"/>
  </w:num>
  <w:num w:numId="11" w16cid:durableId="858936650">
    <w:abstractNumId w:val="1"/>
  </w:num>
  <w:num w:numId="12" w16cid:durableId="1411804805">
    <w:abstractNumId w:val="2"/>
  </w:num>
  <w:num w:numId="13" w16cid:durableId="6616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081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2754"/>
    <w:rsid w:val="00013DDE"/>
    <w:rsid w:val="00016557"/>
    <w:rsid w:val="00017602"/>
    <w:rsid w:val="00020AF2"/>
    <w:rsid w:val="00022354"/>
    <w:rsid w:val="00022BDE"/>
    <w:rsid w:val="000239E0"/>
    <w:rsid w:val="00023F2A"/>
    <w:rsid w:val="00027B65"/>
    <w:rsid w:val="00030E1F"/>
    <w:rsid w:val="000342C7"/>
    <w:rsid w:val="000348B6"/>
    <w:rsid w:val="00036B5E"/>
    <w:rsid w:val="00036E84"/>
    <w:rsid w:val="00037B3C"/>
    <w:rsid w:val="000426AA"/>
    <w:rsid w:val="00042F34"/>
    <w:rsid w:val="000452FC"/>
    <w:rsid w:val="00045B05"/>
    <w:rsid w:val="00046A3A"/>
    <w:rsid w:val="00046CA3"/>
    <w:rsid w:val="0005101C"/>
    <w:rsid w:val="000517A9"/>
    <w:rsid w:val="00052620"/>
    <w:rsid w:val="00054DF2"/>
    <w:rsid w:val="0005666A"/>
    <w:rsid w:val="0005730D"/>
    <w:rsid w:val="00057B96"/>
    <w:rsid w:val="00057DCE"/>
    <w:rsid w:val="00061DC3"/>
    <w:rsid w:val="00061FA3"/>
    <w:rsid w:val="000621D8"/>
    <w:rsid w:val="00063CFD"/>
    <w:rsid w:val="0006425E"/>
    <w:rsid w:val="00070A32"/>
    <w:rsid w:val="00071146"/>
    <w:rsid w:val="00074970"/>
    <w:rsid w:val="00077BFB"/>
    <w:rsid w:val="00080850"/>
    <w:rsid w:val="000824C4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4346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457C"/>
    <w:rsid w:val="000F6F20"/>
    <w:rsid w:val="000F725F"/>
    <w:rsid w:val="001002B5"/>
    <w:rsid w:val="0010217C"/>
    <w:rsid w:val="00103FEF"/>
    <w:rsid w:val="00107600"/>
    <w:rsid w:val="00111852"/>
    <w:rsid w:val="00111878"/>
    <w:rsid w:val="0011394C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0CC8"/>
    <w:rsid w:val="00141774"/>
    <w:rsid w:val="00141841"/>
    <w:rsid w:val="00142C1F"/>
    <w:rsid w:val="001434FC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003D"/>
    <w:rsid w:val="00171CFE"/>
    <w:rsid w:val="00173EC5"/>
    <w:rsid w:val="00175909"/>
    <w:rsid w:val="001810CA"/>
    <w:rsid w:val="00185DFB"/>
    <w:rsid w:val="00190044"/>
    <w:rsid w:val="0019010B"/>
    <w:rsid w:val="00190B74"/>
    <w:rsid w:val="001920C0"/>
    <w:rsid w:val="00193134"/>
    <w:rsid w:val="001942C8"/>
    <w:rsid w:val="00196256"/>
    <w:rsid w:val="001969C9"/>
    <w:rsid w:val="00196BA5"/>
    <w:rsid w:val="00197D3B"/>
    <w:rsid w:val="001A14C3"/>
    <w:rsid w:val="001A1727"/>
    <w:rsid w:val="001A2111"/>
    <w:rsid w:val="001A464D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60F0"/>
    <w:rsid w:val="001F0129"/>
    <w:rsid w:val="001F152B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379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641E"/>
    <w:rsid w:val="00277721"/>
    <w:rsid w:val="00280A32"/>
    <w:rsid w:val="00280A6F"/>
    <w:rsid w:val="0028165E"/>
    <w:rsid w:val="002828BC"/>
    <w:rsid w:val="00285303"/>
    <w:rsid w:val="00290C54"/>
    <w:rsid w:val="00290ED4"/>
    <w:rsid w:val="002910D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185"/>
    <w:rsid w:val="002B7E3E"/>
    <w:rsid w:val="002C0806"/>
    <w:rsid w:val="002C0AB8"/>
    <w:rsid w:val="002C0DF1"/>
    <w:rsid w:val="002C18DA"/>
    <w:rsid w:val="002C3F2A"/>
    <w:rsid w:val="002C4955"/>
    <w:rsid w:val="002C50C0"/>
    <w:rsid w:val="002C526E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5425"/>
    <w:rsid w:val="002E6A6E"/>
    <w:rsid w:val="002F0E0E"/>
    <w:rsid w:val="002F102C"/>
    <w:rsid w:val="002F19DC"/>
    <w:rsid w:val="002F3BD2"/>
    <w:rsid w:val="002F643F"/>
    <w:rsid w:val="00301BA2"/>
    <w:rsid w:val="0030232B"/>
    <w:rsid w:val="003026F2"/>
    <w:rsid w:val="003041F0"/>
    <w:rsid w:val="00307890"/>
    <w:rsid w:val="00310BBF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E85"/>
    <w:rsid w:val="003809F7"/>
    <w:rsid w:val="00383E05"/>
    <w:rsid w:val="00384667"/>
    <w:rsid w:val="00387187"/>
    <w:rsid w:val="00391FD5"/>
    <w:rsid w:val="0039380D"/>
    <w:rsid w:val="003948B5"/>
    <w:rsid w:val="00397811"/>
    <w:rsid w:val="00397E33"/>
    <w:rsid w:val="003A0729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28A9"/>
    <w:rsid w:val="003D476C"/>
    <w:rsid w:val="003D6AF6"/>
    <w:rsid w:val="003D71CD"/>
    <w:rsid w:val="003D7BE3"/>
    <w:rsid w:val="003D7CF2"/>
    <w:rsid w:val="003E0A9E"/>
    <w:rsid w:val="003E3934"/>
    <w:rsid w:val="003E6416"/>
    <w:rsid w:val="003F1B54"/>
    <w:rsid w:val="003F3830"/>
    <w:rsid w:val="003F400C"/>
    <w:rsid w:val="003F776B"/>
    <w:rsid w:val="004022DA"/>
    <w:rsid w:val="004040E1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27B10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075C"/>
    <w:rsid w:val="004626B6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C6BA2"/>
    <w:rsid w:val="004D1497"/>
    <w:rsid w:val="004D2A36"/>
    <w:rsid w:val="004D3D1E"/>
    <w:rsid w:val="004D653B"/>
    <w:rsid w:val="004D6D6E"/>
    <w:rsid w:val="004E45CE"/>
    <w:rsid w:val="004E6EB4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0835"/>
    <w:rsid w:val="00511393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3022"/>
    <w:rsid w:val="00533C06"/>
    <w:rsid w:val="00534191"/>
    <w:rsid w:val="00542DD7"/>
    <w:rsid w:val="00543D0E"/>
    <w:rsid w:val="00551708"/>
    <w:rsid w:val="00552A91"/>
    <w:rsid w:val="00555C60"/>
    <w:rsid w:val="005573A9"/>
    <w:rsid w:val="0056040B"/>
    <w:rsid w:val="00561468"/>
    <w:rsid w:val="00562788"/>
    <w:rsid w:val="005629AB"/>
    <w:rsid w:val="00563EBC"/>
    <w:rsid w:val="00565F68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37AB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E54BF"/>
    <w:rsid w:val="005F0A0A"/>
    <w:rsid w:val="005F1ECD"/>
    <w:rsid w:val="005F21E4"/>
    <w:rsid w:val="005F3E13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268C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37B37"/>
    <w:rsid w:val="00640865"/>
    <w:rsid w:val="00640C67"/>
    <w:rsid w:val="006424AD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64CC"/>
    <w:rsid w:val="00676A5C"/>
    <w:rsid w:val="006773CF"/>
    <w:rsid w:val="00677C1C"/>
    <w:rsid w:val="00682748"/>
    <w:rsid w:val="00682E3B"/>
    <w:rsid w:val="00683D77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475C"/>
    <w:rsid w:val="006B5D6E"/>
    <w:rsid w:val="006C2E0C"/>
    <w:rsid w:val="006C3087"/>
    <w:rsid w:val="006C47AB"/>
    <w:rsid w:val="006C4B80"/>
    <w:rsid w:val="006C4E1A"/>
    <w:rsid w:val="006C62B4"/>
    <w:rsid w:val="006C669C"/>
    <w:rsid w:val="006C6C21"/>
    <w:rsid w:val="006D0C66"/>
    <w:rsid w:val="006D103F"/>
    <w:rsid w:val="006D2D20"/>
    <w:rsid w:val="006D3960"/>
    <w:rsid w:val="006D4189"/>
    <w:rsid w:val="006D41EC"/>
    <w:rsid w:val="006D4924"/>
    <w:rsid w:val="006D5744"/>
    <w:rsid w:val="006D5A1F"/>
    <w:rsid w:val="006D609D"/>
    <w:rsid w:val="006D6B2E"/>
    <w:rsid w:val="006D7E0A"/>
    <w:rsid w:val="006E096A"/>
    <w:rsid w:val="006E1DF2"/>
    <w:rsid w:val="006E4429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26F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2C17"/>
    <w:rsid w:val="007232E6"/>
    <w:rsid w:val="00723818"/>
    <w:rsid w:val="00723AFC"/>
    <w:rsid w:val="00725FA5"/>
    <w:rsid w:val="0073434C"/>
    <w:rsid w:val="00735EFA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826FC"/>
    <w:rsid w:val="00783C35"/>
    <w:rsid w:val="00786BA9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58F"/>
    <w:rsid w:val="007C5D88"/>
    <w:rsid w:val="007C672C"/>
    <w:rsid w:val="007C6AB5"/>
    <w:rsid w:val="007C7277"/>
    <w:rsid w:val="007C7794"/>
    <w:rsid w:val="007C7FEA"/>
    <w:rsid w:val="007E2351"/>
    <w:rsid w:val="007E2F91"/>
    <w:rsid w:val="007E40F7"/>
    <w:rsid w:val="007E78E4"/>
    <w:rsid w:val="007E794F"/>
    <w:rsid w:val="007F022B"/>
    <w:rsid w:val="007F4360"/>
    <w:rsid w:val="007F5ADE"/>
    <w:rsid w:val="00801338"/>
    <w:rsid w:val="008015E4"/>
    <w:rsid w:val="00802237"/>
    <w:rsid w:val="00802EE2"/>
    <w:rsid w:val="00805401"/>
    <w:rsid w:val="00812383"/>
    <w:rsid w:val="00813872"/>
    <w:rsid w:val="00815C00"/>
    <w:rsid w:val="00821FD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6A8"/>
    <w:rsid w:val="00845CFD"/>
    <w:rsid w:val="00850262"/>
    <w:rsid w:val="008528E2"/>
    <w:rsid w:val="00854F2A"/>
    <w:rsid w:val="008551AD"/>
    <w:rsid w:val="008554E3"/>
    <w:rsid w:val="008559E2"/>
    <w:rsid w:val="008578EB"/>
    <w:rsid w:val="00861051"/>
    <w:rsid w:val="008640B9"/>
    <w:rsid w:val="008655CC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30E9"/>
    <w:rsid w:val="008B4882"/>
    <w:rsid w:val="008B6206"/>
    <w:rsid w:val="008B79C5"/>
    <w:rsid w:val="008D0D63"/>
    <w:rsid w:val="008D2EE1"/>
    <w:rsid w:val="008D2F85"/>
    <w:rsid w:val="008D4672"/>
    <w:rsid w:val="008D533A"/>
    <w:rsid w:val="008D5FEC"/>
    <w:rsid w:val="008D60D7"/>
    <w:rsid w:val="008D67FE"/>
    <w:rsid w:val="008D7B05"/>
    <w:rsid w:val="008E1D19"/>
    <w:rsid w:val="008E1FB8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05D0E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2708B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0BB3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5279"/>
    <w:rsid w:val="009827E2"/>
    <w:rsid w:val="0098665B"/>
    <w:rsid w:val="00986743"/>
    <w:rsid w:val="00987B91"/>
    <w:rsid w:val="009907EF"/>
    <w:rsid w:val="00997E09"/>
    <w:rsid w:val="009A0AEE"/>
    <w:rsid w:val="009A3CB5"/>
    <w:rsid w:val="009A4D62"/>
    <w:rsid w:val="009A7A1F"/>
    <w:rsid w:val="009B0002"/>
    <w:rsid w:val="009B0E01"/>
    <w:rsid w:val="009B2F66"/>
    <w:rsid w:val="009B5A88"/>
    <w:rsid w:val="009C418B"/>
    <w:rsid w:val="009C673D"/>
    <w:rsid w:val="009C7AFF"/>
    <w:rsid w:val="009C7FBC"/>
    <w:rsid w:val="009D30C7"/>
    <w:rsid w:val="009D32D5"/>
    <w:rsid w:val="009D4521"/>
    <w:rsid w:val="009D65FA"/>
    <w:rsid w:val="009E053E"/>
    <w:rsid w:val="009E17AC"/>
    <w:rsid w:val="009E3172"/>
    <w:rsid w:val="009E31E8"/>
    <w:rsid w:val="009E5217"/>
    <w:rsid w:val="009E614D"/>
    <w:rsid w:val="009E6EDD"/>
    <w:rsid w:val="009E71C8"/>
    <w:rsid w:val="009F08A8"/>
    <w:rsid w:val="009F25B5"/>
    <w:rsid w:val="009F2887"/>
    <w:rsid w:val="009F2F00"/>
    <w:rsid w:val="009F4255"/>
    <w:rsid w:val="009F5330"/>
    <w:rsid w:val="00A026B2"/>
    <w:rsid w:val="00A02C89"/>
    <w:rsid w:val="00A02FC2"/>
    <w:rsid w:val="00A033FB"/>
    <w:rsid w:val="00A036A3"/>
    <w:rsid w:val="00A07F53"/>
    <w:rsid w:val="00A10E1C"/>
    <w:rsid w:val="00A1127F"/>
    <w:rsid w:val="00A11C8D"/>
    <w:rsid w:val="00A1243B"/>
    <w:rsid w:val="00A14911"/>
    <w:rsid w:val="00A15C64"/>
    <w:rsid w:val="00A16EBE"/>
    <w:rsid w:val="00A17724"/>
    <w:rsid w:val="00A17943"/>
    <w:rsid w:val="00A205FD"/>
    <w:rsid w:val="00A20EFF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2424"/>
    <w:rsid w:val="00A53FE1"/>
    <w:rsid w:val="00A5440B"/>
    <w:rsid w:val="00A559E7"/>
    <w:rsid w:val="00A561B0"/>
    <w:rsid w:val="00A56540"/>
    <w:rsid w:val="00A60653"/>
    <w:rsid w:val="00A62A8D"/>
    <w:rsid w:val="00A63F12"/>
    <w:rsid w:val="00A63F4E"/>
    <w:rsid w:val="00A64534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2856"/>
    <w:rsid w:val="00AA3734"/>
    <w:rsid w:val="00AA3E9C"/>
    <w:rsid w:val="00AA5E1F"/>
    <w:rsid w:val="00AA6641"/>
    <w:rsid w:val="00AB26F1"/>
    <w:rsid w:val="00AB2B7C"/>
    <w:rsid w:val="00AB3E21"/>
    <w:rsid w:val="00AC0C38"/>
    <w:rsid w:val="00AC1A5B"/>
    <w:rsid w:val="00AC1D9C"/>
    <w:rsid w:val="00AC1F15"/>
    <w:rsid w:val="00AC3030"/>
    <w:rsid w:val="00AC3B5E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287C"/>
    <w:rsid w:val="00AE7932"/>
    <w:rsid w:val="00AF1210"/>
    <w:rsid w:val="00AF23EA"/>
    <w:rsid w:val="00AF2C30"/>
    <w:rsid w:val="00AF3EC3"/>
    <w:rsid w:val="00AF6E2F"/>
    <w:rsid w:val="00AF6EF2"/>
    <w:rsid w:val="00AF7D95"/>
    <w:rsid w:val="00B0055C"/>
    <w:rsid w:val="00B00AF1"/>
    <w:rsid w:val="00B01F1A"/>
    <w:rsid w:val="00B02FC1"/>
    <w:rsid w:val="00B03551"/>
    <w:rsid w:val="00B04F00"/>
    <w:rsid w:val="00B05E5E"/>
    <w:rsid w:val="00B06104"/>
    <w:rsid w:val="00B0673A"/>
    <w:rsid w:val="00B06F9C"/>
    <w:rsid w:val="00B07159"/>
    <w:rsid w:val="00B07455"/>
    <w:rsid w:val="00B10217"/>
    <w:rsid w:val="00B10F4A"/>
    <w:rsid w:val="00B1168C"/>
    <w:rsid w:val="00B11D06"/>
    <w:rsid w:val="00B13F03"/>
    <w:rsid w:val="00B178CA"/>
    <w:rsid w:val="00B256FD"/>
    <w:rsid w:val="00B274BB"/>
    <w:rsid w:val="00B277EC"/>
    <w:rsid w:val="00B33C10"/>
    <w:rsid w:val="00B34575"/>
    <w:rsid w:val="00B345AF"/>
    <w:rsid w:val="00B3632C"/>
    <w:rsid w:val="00B4095B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87116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56BA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6B11"/>
    <w:rsid w:val="00C10621"/>
    <w:rsid w:val="00C10914"/>
    <w:rsid w:val="00C13DE7"/>
    <w:rsid w:val="00C14661"/>
    <w:rsid w:val="00C16B41"/>
    <w:rsid w:val="00C24DE2"/>
    <w:rsid w:val="00C25B6B"/>
    <w:rsid w:val="00C264A5"/>
    <w:rsid w:val="00C26929"/>
    <w:rsid w:val="00C32591"/>
    <w:rsid w:val="00C32CDF"/>
    <w:rsid w:val="00C36E0D"/>
    <w:rsid w:val="00C375DC"/>
    <w:rsid w:val="00C37E87"/>
    <w:rsid w:val="00C41F10"/>
    <w:rsid w:val="00C4221E"/>
    <w:rsid w:val="00C42989"/>
    <w:rsid w:val="00C46B0C"/>
    <w:rsid w:val="00C500D2"/>
    <w:rsid w:val="00C50466"/>
    <w:rsid w:val="00C50A29"/>
    <w:rsid w:val="00C50D23"/>
    <w:rsid w:val="00C524C7"/>
    <w:rsid w:val="00C569B6"/>
    <w:rsid w:val="00C60B14"/>
    <w:rsid w:val="00C6252C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41CE"/>
    <w:rsid w:val="00C761A9"/>
    <w:rsid w:val="00C80256"/>
    <w:rsid w:val="00C80C0A"/>
    <w:rsid w:val="00C8341C"/>
    <w:rsid w:val="00C839BC"/>
    <w:rsid w:val="00C83C57"/>
    <w:rsid w:val="00C84C43"/>
    <w:rsid w:val="00C85654"/>
    <w:rsid w:val="00C87033"/>
    <w:rsid w:val="00C9072E"/>
    <w:rsid w:val="00C90836"/>
    <w:rsid w:val="00C91A61"/>
    <w:rsid w:val="00C93FFE"/>
    <w:rsid w:val="00C94489"/>
    <w:rsid w:val="00C95C4A"/>
    <w:rsid w:val="00C96D6A"/>
    <w:rsid w:val="00CA4CA9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20F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6B"/>
    <w:rsid w:val="00D15FB9"/>
    <w:rsid w:val="00D16BEA"/>
    <w:rsid w:val="00D16FDA"/>
    <w:rsid w:val="00D200FB"/>
    <w:rsid w:val="00D2060D"/>
    <w:rsid w:val="00D2171E"/>
    <w:rsid w:val="00D2288A"/>
    <w:rsid w:val="00D26722"/>
    <w:rsid w:val="00D2763D"/>
    <w:rsid w:val="00D312E4"/>
    <w:rsid w:val="00D35B03"/>
    <w:rsid w:val="00D43425"/>
    <w:rsid w:val="00D44A4F"/>
    <w:rsid w:val="00D47032"/>
    <w:rsid w:val="00D514E8"/>
    <w:rsid w:val="00D5577C"/>
    <w:rsid w:val="00D55E5C"/>
    <w:rsid w:val="00D5635B"/>
    <w:rsid w:val="00D56ECE"/>
    <w:rsid w:val="00D6161F"/>
    <w:rsid w:val="00D6218D"/>
    <w:rsid w:val="00D62DE4"/>
    <w:rsid w:val="00D635D9"/>
    <w:rsid w:val="00D64579"/>
    <w:rsid w:val="00D6575B"/>
    <w:rsid w:val="00D66971"/>
    <w:rsid w:val="00D66BFD"/>
    <w:rsid w:val="00D6706C"/>
    <w:rsid w:val="00D67856"/>
    <w:rsid w:val="00D67FC8"/>
    <w:rsid w:val="00D71C99"/>
    <w:rsid w:val="00D72679"/>
    <w:rsid w:val="00D73880"/>
    <w:rsid w:val="00D74185"/>
    <w:rsid w:val="00D770C7"/>
    <w:rsid w:val="00D82DF2"/>
    <w:rsid w:val="00D844D8"/>
    <w:rsid w:val="00D84891"/>
    <w:rsid w:val="00D85687"/>
    <w:rsid w:val="00D86CB2"/>
    <w:rsid w:val="00D90956"/>
    <w:rsid w:val="00D91CD2"/>
    <w:rsid w:val="00D93B90"/>
    <w:rsid w:val="00D93C08"/>
    <w:rsid w:val="00D940D0"/>
    <w:rsid w:val="00D9777B"/>
    <w:rsid w:val="00D97931"/>
    <w:rsid w:val="00DA1353"/>
    <w:rsid w:val="00DA148C"/>
    <w:rsid w:val="00DA2DE3"/>
    <w:rsid w:val="00DA5FE4"/>
    <w:rsid w:val="00DB066D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003A"/>
    <w:rsid w:val="00DE2A8F"/>
    <w:rsid w:val="00DE320D"/>
    <w:rsid w:val="00DE6678"/>
    <w:rsid w:val="00DE6916"/>
    <w:rsid w:val="00DE7FD7"/>
    <w:rsid w:val="00DF00C1"/>
    <w:rsid w:val="00DF0F80"/>
    <w:rsid w:val="00DF1B0D"/>
    <w:rsid w:val="00DF2B1F"/>
    <w:rsid w:val="00DF4C26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5286"/>
    <w:rsid w:val="00E16A6D"/>
    <w:rsid w:val="00E2096C"/>
    <w:rsid w:val="00E23D47"/>
    <w:rsid w:val="00E2461E"/>
    <w:rsid w:val="00E25BD9"/>
    <w:rsid w:val="00E26E86"/>
    <w:rsid w:val="00E27024"/>
    <w:rsid w:val="00E30763"/>
    <w:rsid w:val="00E30B10"/>
    <w:rsid w:val="00E317CE"/>
    <w:rsid w:val="00E320C6"/>
    <w:rsid w:val="00E325B0"/>
    <w:rsid w:val="00E32A90"/>
    <w:rsid w:val="00E34BD4"/>
    <w:rsid w:val="00E403A4"/>
    <w:rsid w:val="00E41E36"/>
    <w:rsid w:val="00E42388"/>
    <w:rsid w:val="00E43DC0"/>
    <w:rsid w:val="00E44036"/>
    <w:rsid w:val="00E44330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273"/>
    <w:rsid w:val="00E563D9"/>
    <w:rsid w:val="00E566E2"/>
    <w:rsid w:val="00E57B99"/>
    <w:rsid w:val="00E6322C"/>
    <w:rsid w:val="00E63320"/>
    <w:rsid w:val="00E63885"/>
    <w:rsid w:val="00E639BC"/>
    <w:rsid w:val="00E63D73"/>
    <w:rsid w:val="00E64355"/>
    <w:rsid w:val="00E66134"/>
    <w:rsid w:val="00E7087D"/>
    <w:rsid w:val="00E70F8E"/>
    <w:rsid w:val="00E71F9D"/>
    <w:rsid w:val="00E7206B"/>
    <w:rsid w:val="00E721DE"/>
    <w:rsid w:val="00E73F03"/>
    <w:rsid w:val="00E740B4"/>
    <w:rsid w:val="00E75E62"/>
    <w:rsid w:val="00E76673"/>
    <w:rsid w:val="00E77984"/>
    <w:rsid w:val="00E82001"/>
    <w:rsid w:val="00E8534B"/>
    <w:rsid w:val="00E865E7"/>
    <w:rsid w:val="00E9202E"/>
    <w:rsid w:val="00E93B90"/>
    <w:rsid w:val="00E93B95"/>
    <w:rsid w:val="00E93BE0"/>
    <w:rsid w:val="00E95607"/>
    <w:rsid w:val="00E96970"/>
    <w:rsid w:val="00E97078"/>
    <w:rsid w:val="00EA0110"/>
    <w:rsid w:val="00EA04F7"/>
    <w:rsid w:val="00EA1DCA"/>
    <w:rsid w:val="00EA5C94"/>
    <w:rsid w:val="00EA6FFE"/>
    <w:rsid w:val="00EB0C57"/>
    <w:rsid w:val="00EB45FC"/>
    <w:rsid w:val="00EC05EF"/>
    <w:rsid w:val="00EC0C07"/>
    <w:rsid w:val="00EC0E96"/>
    <w:rsid w:val="00EC2DE6"/>
    <w:rsid w:val="00EC739C"/>
    <w:rsid w:val="00EC7CE6"/>
    <w:rsid w:val="00ED04D2"/>
    <w:rsid w:val="00ED3DF9"/>
    <w:rsid w:val="00ED5C58"/>
    <w:rsid w:val="00ED7173"/>
    <w:rsid w:val="00EE04DC"/>
    <w:rsid w:val="00EE249D"/>
    <w:rsid w:val="00EE488C"/>
    <w:rsid w:val="00EE7068"/>
    <w:rsid w:val="00EF0443"/>
    <w:rsid w:val="00EF1769"/>
    <w:rsid w:val="00EF22A0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0E4F"/>
    <w:rsid w:val="00F11D5E"/>
    <w:rsid w:val="00F12B7C"/>
    <w:rsid w:val="00F148C7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1B1E"/>
    <w:rsid w:val="00FB4EA1"/>
    <w:rsid w:val="00FB60FE"/>
    <w:rsid w:val="00FC2405"/>
    <w:rsid w:val="00FC4692"/>
    <w:rsid w:val="00FC4C06"/>
    <w:rsid w:val="00FC6455"/>
    <w:rsid w:val="00FC6621"/>
    <w:rsid w:val="00FC6AB0"/>
    <w:rsid w:val="00FC7062"/>
    <w:rsid w:val="00FD3605"/>
    <w:rsid w:val="00FD509D"/>
    <w:rsid w:val="00FD733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92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archiv/2013-as_sajtokozlemenyek/8123_hu_megujult_egyuttmukodes_a_versenyhivatal_es_a_hirkozlesi_hatosag_kozot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pfile/file?path=/gvh/egyuttmukodesi_megallapodasok/egyuttmukodesi_megallapodas_gvh_nmhh_20240710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bovulnek-a-gvh-jogkorei-itt-vannak-a-2024-tol-hatalyos-valtozaso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EFE7-D00B-49E1-B141-01B6E486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Bálint;Ferencz.Csongor@gvh.hu</dc:creator>
  <cp:lastModifiedBy>Ferencz Csongor dr.</cp:lastModifiedBy>
  <cp:revision>6</cp:revision>
  <dcterms:created xsi:type="dcterms:W3CDTF">2024-07-03T11:25:00Z</dcterms:created>
  <dcterms:modified xsi:type="dcterms:W3CDTF">2024-07-11T08:14:00Z</dcterms:modified>
</cp:coreProperties>
</file>